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Экономический потенциал таможенной территории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B7C32B2" w:rsidR="00A77598" w:rsidRPr="003C2288" w:rsidRDefault="003C228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A4E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E69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280280B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F6E2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F63239" w:rsidR="004475DA" w:rsidRPr="00ED577F" w:rsidRDefault="003C2288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4B0983D" w14:textId="77777777" w:rsidR="004A4E6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89135" w:history="1">
            <w:r w:rsidR="004A4E69" w:rsidRPr="00FC7EA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A4E69">
              <w:rPr>
                <w:noProof/>
                <w:webHidden/>
              </w:rPr>
              <w:tab/>
            </w:r>
            <w:r w:rsidR="004A4E69">
              <w:rPr>
                <w:noProof/>
                <w:webHidden/>
              </w:rPr>
              <w:fldChar w:fldCharType="begin"/>
            </w:r>
            <w:r w:rsidR="004A4E69">
              <w:rPr>
                <w:noProof/>
                <w:webHidden/>
              </w:rPr>
              <w:instrText xml:space="preserve"> PAGEREF _Toc207789135 \h </w:instrText>
            </w:r>
            <w:r w:rsidR="004A4E69">
              <w:rPr>
                <w:noProof/>
                <w:webHidden/>
              </w:rPr>
            </w:r>
            <w:r w:rsidR="004A4E69">
              <w:rPr>
                <w:noProof/>
                <w:webHidden/>
              </w:rPr>
              <w:fldChar w:fldCharType="separate"/>
            </w:r>
            <w:r w:rsidR="004A4E69">
              <w:rPr>
                <w:noProof/>
                <w:webHidden/>
              </w:rPr>
              <w:t>3</w:t>
            </w:r>
            <w:r w:rsidR="004A4E69">
              <w:rPr>
                <w:noProof/>
                <w:webHidden/>
              </w:rPr>
              <w:fldChar w:fldCharType="end"/>
            </w:r>
          </w:hyperlink>
        </w:p>
        <w:p w14:paraId="55CD14CE" w14:textId="77777777" w:rsidR="004A4E69" w:rsidRDefault="00C17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36" w:history="1">
            <w:r w:rsidR="004A4E69" w:rsidRPr="00FC7EA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A4E69">
              <w:rPr>
                <w:noProof/>
                <w:webHidden/>
              </w:rPr>
              <w:tab/>
            </w:r>
            <w:r w:rsidR="004A4E69">
              <w:rPr>
                <w:noProof/>
                <w:webHidden/>
              </w:rPr>
              <w:fldChar w:fldCharType="begin"/>
            </w:r>
            <w:r w:rsidR="004A4E69">
              <w:rPr>
                <w:noProof/>
                <w:webHidden/>
              </w:rPr>
              <w:instrText xml:space="preserve"> PAGEREF _Toc207789136 \h </w:instrText>
            </w:r>
            <w:r w:rsidR="004A4E69">
              <w:rPr>
                <w:noProof/>
                <w:webHidden/>
              </w:rPr>
            </w:r>
            <w:r w:rsidR="004A4E69">
              <w:rPr>
                <w:noProof/>
                <w:webHidden/>
              </w:rPr>
              <w:fldChar w:fldCharType="separate"/>
            </w:r>
            <w:r w:rsidR="004A4E69">
              <w:rPr>
                <w:noProof/>
                <w:webHidden/>
              </w:rPr>
              <w:t>3</w:t>
            </w:r>
            <w:r w:rsidR="004A4E69">
              <w:rPr>
                <w:noProof/>
                <w:webHidden/>
              </w:rPr>
              <w:fldChar w:fldCharType="end"/>
            </w:r>
          </w:hyperlink>
        </w:p>
        <w:p w14:paraId="37A408F7" w14:textId="77777777" w:rsidR="004A4E69" w:rsidRDefault="00C17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37" w:history="1">
            <w:r w:rsidR="004A4E69" w:rsidRPr="00FC7EA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A4E69">
              <w:rPr>
                <w:noProof/>
                <w:webHidden/>
              </w:rPr>
              <w:tab/>
            </w:r>
            <w:r w:rsidR="004A4E69">
              <w:rPr>
                <w:noProof/>
                <w:webHidden/>
              </w:rPr>
              <w:fldChar w:fldCharType="begin"/>
            </w:r>
            <w:r w:rsidR="004A4E69">
              <w:rPr>
                <w:noProof/>
                <w:webHidden/>
              </w:rPr>
              <w:instrText xml:space="preserve"> PAGEREF _Toc207789137 \h </w:instrText>
            </w:r>
            <w:r w:rsidR="004A4E69">
              <w:rPr>
                <w:noProof/>
                <w:webHidden/>
              </w:rPr>
            </w:r>
            <w:r w:rsidR="004A4E69">
              <w:rPr>
                <w:noProof/>
                <w:webHidden/>
              </w:rPr>
              <w:fldChar w:fldCharType="separate"/>
            </w:r>
            <w:r w:rsidR="004A4E69">
              <w:rPr>
                <w:noProof/>
                <w:webHidden/>
              </w:rPr>
              <w:t>3</w:t>
            </w:r>
            <w:r w:rsidR="004A4E69">
              <w:rPr>
                <w:noProof/>
                <w:webHidden/>
              </w:rPr>
              <w:fldChar w:fldCharType="end"/>
            </w:r>
          </w:hyperlink>
        </w:p>
        <w:p w14:paraId="2AF8B550" w14:textId="77777777" w:rsidR="004A4E69" w:rsidRDefault="00C17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38" w:history="1">
            <w:r w:rsidR="004A4E69" w:rsidRPr="00FC7EA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A4E69">
              <w:rPr>
                <w:noProof/>
                <w:webHidden/>
              </w:rPr>
              <w:tab/>
            </w:r>
            <w:r w:rsidR="004A4E69">
              <w:rPr>
                <w:noProof/>
                <w:webHidden/>
              </w:rPr>
              <w:fldChar w:fldCharType="begin"/>
            </w:r>
            <w:r w:rsidR="004A4E69">
              <w:rPr>
                <w:noProof/>
                <w:webHidden/>
              </w:rPr>
              <w:instrText xml:space="preserve"> PAGEREF _Toc207789138 \h </w:instrText>
            </w:r>
            <w:r w:rsidR="004A4E69">
              <w:rPr>
                <w:noProof/>
                <w:webHidden/>
              </w:rPr>
            </w:r>
            <w:r w:rsidR="004A4E69">
              <w:rPr>
                <w:noProof/>
                <w:webHidden/>
              </w:rPr>
              <w:fldChar w:fldCharType="separate"/>
            </w:r>
            <w:r w:rsidR="004A4E69">
              <w:rPr>
                <w:noProof/>
                <w:webHidden/>
              </w:rPr>
              <w:t>4</w:t>
            </w:r>
            <w:r w:rsidR="004A4E69">
              <w:rPr>
                <w:noProof/>
                <w:webHidden/>
              </w:rPr>
              <w:fldChar w:fldCharType="end"/>
            </w:r>
          </w:hyperlink>
        </w:p>
        <w:p w14:paraId="22507FC7" w14:textId="77777777" w:rsidR="004A4E69" w:rsidRDefault="00C17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39" w:history="1">
            <w:r w:rsidR="004A4E69" w:rsidRPr="00FC7EA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A4E69">
              <w:rPr>
                <w:noProof/>
                <w:webHidden/>
              </w:rPr>
              <w:tab/>
            </w:r>
            <w:r w:rsidR="004A4E69">
              <w:rPr>
                <w:noProof/>
                <w:webHidden/>
              </w:rPr>
              <w:fldChar w:fldCharType="begin"/>
            </w:r>
            <w:r w:rsidR="004A4E69">
              <w:rPr>
                <w:noProof/>
                <w:webHidden/>
              </w:rPr>
              <w:instrText xml:space="preserve"> PAGEREF _Toc207789139 \h </w:instrText>
            </w:r>
            <w:r w:rsidR="004A4E69">
              <w:rPr>
                <w:noProof/>
                <w:webHidden/>
              </w:rPr>
            </w:r>
            <w:r w:rsidR="004A4E69">
              <w:rPr>
                <w:noProof/>
                <w:webHidden/>
              </w:rPr>
              <w:fldChar w:fldCharType="separate"/>
            </w:r>
            <w:r w:rsidR="004A4E69">
              <w:rPr>
                <w:noProof/>
                <w:webHidden/>
              </w:rPr>
              <w:t>5</w:t>
            </w:r>
            <w:r w:rsidR="004A4E69">
              <w:rPr>
                <w:noProof/>
                <w:webHidden/>
              </w:rPr>
              <w:fldChar w:fldCharType="end"/>
            </w:r>
          </w:hyperlink>
        </w:p>
        <w:p w14:paraId="0542B43D" w14:textId="77777777" w:rsidR="004A4E69" w:rsidRDefault="00C17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40" w:history="1">
            <w:r w:rsidR="004A4E69" w:rsidRPr="00FC7EA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A4E69">
              <w:rPr>
                <w:noProof/>
                <w:webHidden/>
              </w:rPr>
              <w:tab/>
            </w:r>
            <w:r w:rsidR="004A4E69">
              <w:rPr>
                <w:noProof/>
                <w:webHidden/>
              </w:rPr>
              <w:fldChar w:fldCharType="begin"/>
            </w:r>
            <w:r w:rsidR="004A4E69">
              <w:rPr>
                <w:noProof/>
                <w:webHidden/>
              </w:rPr>
              <w:instrText xml:space="preserve"> PAGEREF _Toc207789140 \h </w:instrText>
            </w:r>
            <w:r w:rsidR="004A4E69">
              <w:rPr>
                <w:noProof/>
                <w:webHidden/>
              </w:rPr>
            </w:r>
            <w:r w:rsidR="004A4E69">
              <w:rPr>
                <w:noProof/>
                <w:webHidden/>
              </w:rPr>
              <w:fldChar w:fldCharType="separate"/>
            </w:r>
            <w:r w:rsidR="004A4E69">
              <w:rPr>
                <w:noProof/>
                <w:webHidden/>
              </w:rPr>
              <w:t>5</w:t>
            </w:r>
            <w:r w:rsidR="004A4E69">
              <w:rPr>
                <w:noProof/>
                <w:webHidden/>
              </w:rPr>
              <w:fldChar w:fldCharType="end"/>
            </w:r>
          </w:hyperlink>
        </w:p>
        <w:p w14:paraId="6B092B73" w14:textId="77777777" w:rsidR="004A4E69" w:rsidRDefault="00C17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41" w:history="1">
            <w:r w:rsidR="004A4E69" w:rsidRPr="00FC7EA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A4E69">
              <w:rPr>
                <w:noProof/>
                <w:webHidden/>
              </w:rPr>
              <w:tab/>
            </w:r>
            <w:r w:rsidR="004A4E69">
              <w:rPr>
                <w:noProof/>
                <w:webHidden/>
              </w:rPr>
              <w:fldChar w:fldCharType="begin"/>
            </w:r>
            <w:r w:rsidR="004A4E69">
              <w:rPr>
                <w:noProof/>
                <w:webHidden/>
              </w:rPr>
              <w:instrText xml:space="preserve"> PAGEREF _Toc207789141 \h </w:instrText>
            </w:r>
            <w:r w:rsidR="004A4E69">
              <w:rPr>
                <w:noProof/>
                <w:webHidden/>
              </w:rPr>
            </w:r>
            <w:r w:rsidR="004A4E69">
              <w:rPr>
                <w:noProof/>
                <w:webHidden/>
              </w:rPr>
              <w:fldChar w:fldCharType="separate"/>
            </w:r>
            <w:r w:rsidR="004A4E69">
              <w:rPr>
                <w:noProof/>
                <w:webHidden/>
              </w:rPr>
              <w:t>6</w:t>
            </w:r>
            <w:r w:rsidR="004A4E69">
              <w:rPr>
                <w:noProof/>
                <w:webHidden/>
              </w:rPr>
              <w:fldChar w:fldCharType="end"/>
            </w:r>
          </w:hyperlink>
        </w:p>
        <w:p w14:paraId="59D4C9D2" w14:textId="77777777" w:rsidR="004A4E69" w:rsidRDefault="00C17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42" w:history="1">
            <w:r w:rsidR="004A4E69" w:rsidRPr="00FC7EA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A4E69">
              <w:rPr>
                <w:noProof/>
                <w:webHidden/>
              </w:rPr>
              <w:tab/>
            </w:r>
            <w:r w:rsidR="004A4E69">
              <w:rPr>
                <w:noProof/>
                <w:webHidden/>
              </w:rPr>
              <w:fldChar w:fldCharType="begin"/>
            </w:r>
            <w:r w:rsidR="004A4E69">
              <w:rPr>
                <w:noProof/>
                <w:webHidden/>
              </w:rPr>
              <w:instrText xml:space="preserve"> PAGEREF _Toc207789142 \h </w:instrText>
            </w:r>
            <w:r w:rsidR="004A4E69">
              <w:rPr>
                <w:noProof/>
                <w:webHidden/>
              </w:rPr>
            </w:r>
            <w:r w:rsidR="004A4E69">
              <w:rPr>
                <w:noProof/>
                <w:webHidden/>
              </w:rPr>
              <w:fldChar w:fldCharType="separate"/>
            </w:r>
            <w:r w:rsidR="004A4E69">
              <w:rPr>
                <w:noProof/>
                <w:webHidden/>
              </w:rPr>
              <w:t>6</w:t>
            </w:r>
            <w:r w:rsidR="004A4E69">
              <w:rPr>
                <w:noProof/>
                <w:webHidden/>
              </w:rPr>
              <w:fldChar w:fldCharType="end"/>
            </w:r>
          </w:hyperlink>
        </w:p>
        <w:p w14:paraId="534F5E78" w14:textId="77777777" w:rsidR="004A4E69" w:rsidRDefault="00C17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43" w:history="1">
            <w:r w:rsidR="004A4E69" w:rsidRPr="00FC7EA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A4E69">
              <w:rPr>
                <w:noProof/>
                <w:webHidden/>
              </w:rPr>
              <w:tab/>
            </w:r>
            <w:r w:rsidR="004A4E69">
              <w:rPr>
                <w:noProof/>
                <w:webHidden/>
              </w:rPr>
              <w:fldChar w:fldCharType="begin"/>
            </w:r>
            <w:r w:rsidR="004A4E69">
              <w:rPr>
                <w:noProof/>
                <w:webHidden/>
              </w:rPr>
              <w:instrText xml:space="preserve"> PAGEREF _Toc207789143 \h </w:instrText>
            </w:r>
            <w:r w:rsidR="004A4E69">
              <w:rPr>
                <w:noProof/>
                <w:webHidden/>
              </w:rPr>
            </w:r>
            <w:r w:rsidR="004A4E69">
              <w:rPr>
                <w:noProof/>
                <w:webHidden/>
              </w:rPr>
              <w:fldChar w:fldCharType="separate"/>
            </w:r>
            <w:r w:rsidR="004A4E69">
              <w:rPr>
                <w:noProof/>
                <w:webHidden/>
              </w:rPr>
              <w:t>6</w:t>
            </w:r>
            <w:r w:rsidR="004A4E69">
              <w:rPr>
                <w:noProof/>
                <w:webHidden/>
              </w:rPr>
              <w:fldChar w:fldCharType="end"/>
            </w:r>
          </w:hyperlink>
        </w:p>
        <w:p w14:paraId="26E811FD" w14:textId="77777777" w:rsidR="004A4E69" w:rsidRDefault="00C17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44" w:history="1">
            <w:r w:rsidR="004A4E69" w:rsidRPr="00FC7EA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A4E69">
              <w:rPr>
                <w:noProof/>
                <w:webHidden/>
              </w:rPr>
              <w:tab/>
            </w:r>
            <w:r w:rsidR="004A4E69">
              <w:rPr>
                <w:noProof/>
                <w:webHidden/>
              </w:rPr>
              <w:fldChar w:fldCharType="begin"/>
            </w:r>
            <w:r w:rsidR="004A4E69">
              <w:rPr>
                <w:noProof/>
                <w:webHidden/>
              </w:rPr>
              <w:instrText xml:space="preserve"> PAGEREF _Toc207789144 \h </w:instrText>
            </w:r>
            <w:r w:rsidR="004A4E69">
              <w:rPr>
                <w:noProof/>
                <w:webHidden/>
              </w:rPr>
            </w:r>
            <w:r w:rsidR="004A4E69">
              <w:rPr>
                <w:noProof/>
                <w:webHidden/>
              </w:rPr>
              <w:fldChar w:fldCharType="separate"/>
            </w:r>
            <w:r w:rsidR="004A4E69">
              <w:rPr>
                <w:noProof/>
                <w:webHidden/>
              </w:rPr>
              <w:t>8</w:t>
            </w:r>
            <w:r w:rsidR="004A4E69">
              <w:rPr>
                <w:noProof/>
                <w:webHidden/>
              </w:rPr>
              <w:fldChar w:fldCharType="end"/>
            </w:r>
          </w:hyperlink>
        </w:p>
        <w:p w14:paraId="3006DC12" w14:textId="77777777" w:rsidR="004A4E69" w:rsidRDefault="00C17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45" w:history="1">
            <w:r w:rsidR="004A4E69" w:rsidRPr="00FC7EA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A4E69">
              <w:rPr>
                <w:noProof/>
                <w:webHidden/>
              </w:rPr>
              <w:tab/>
            </w:r>
            <w:r w:rsidR="004A4E69">
              <w:rPr>
                <w:noProof/>
                <w:webHidden/>
              </w:rPr>
              <w:fldChar w:fldCharType="begin"/>
            </w:r>
            <w:r w:rsidR="004A4E69">
              <w:rPr>
                <w:noProof/>
                <w:webHidden/>
              </w:rPr>
              <w:instrText xml:space="preserve"> PAGEREF _Toc207789145 \h </w:instrText>
            </w:r>
            <w:r w:rsidR="004A4E69">
              <w:rPr>
                <w:noProof/>
                <w:webHidden/>
              </w:rPr>
            </w:r>
            <w:r w:rsidR="004A4E69">
              <w:rPr>
                <w:noProof/>
                <w:webHidden/>
              </w:rPr>
              <w:fldChar w:fldCharType="separate"/>
            </w:r>
            <w:r w:rsidR="004A4E69">
              <w:rPr>
                <w:noProof/>
                <w:webHidden/>
              </w:rPr>
              <w:t>9</w:t>
            </w:r>
            <w:r w:rsidR="004A4E69">
              <w:rPr>
                <w:noProof/>
                <w:webHidden/>
              </w:rPr>
              <w:fldChar w:fldCharType="end"/>
            </w:r>
          </w:hyperlink>
        </w:p>
        <w:p w14:paraId="12356B1E" w14:textId="77777777" w:rsidR="004A4E69" w:rsidRDefault="00C17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46" w:history="1">
            <w:r w:rsidR="004A4E69" w:rsidRPr="00FC7EA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A4E69">
              <w:rPr>
                <w:noProof/>
                <w:webHidden/>
              </w:rPr>
              <w:tab/>
            </w:r>
            <w:r w:rsidR="004A4E69">
              <w:rPr>
                <w:noProof/>
                <w:webHidden/>
              </w:rPr>
              <w:fldChar w:fldCharType="begin"/>
            </w:r>
            <w:r w:rsidR="004A4E69">
              <w:rPr>
                <w:noProof/>
                <w:webHidden/>
              </w:rPr>
              <w:instrText xml:space="preserve"> PAGEREF _Toc207789146 \h </w:instrText>
            </w:r>
            <w:r w:rsidR="004A4E69">
              <w:rPr>
                <w:noProof/>
                <w:webHidden/>
              </w:rPr>
            </w:r>
            <w:r w:rsidR="004A4E69">
              <w:rPr>
                <w:noProof/>
                <w:webHidden/>
              </w:rPr>
              <w:fldChar w:fldCharType="separate"/>
            </w:r>
            <w:r w:rsidR="004A4E69">
              <w:rPr>
                <w:noProof/>
                <w:webHidden/>
              </w:rPr>
              <w:t>11</w:t>
            </w:r>
            <w:r w:rsidR="004A4E69">
              <w:rPr>
                <w:noProof/>
                <w:webHidden/>
              </w:rPr>
              <w:fldChar w:fldCharType="end"/>
            </w:r>
          </w:hyperlink>
        </w:p>
        <w:p w14:paraId="265B29CD" w14:textId="77777777" w:rsidR="004A4E69" w:rsidRDefault="00C17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47" w:history="1">
            <w:r w:rsidR="004A4E69" w:rsidRPr="00FC7EA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A4E69">
              <w:rPr>
                <w:noProof/>
                <w:webHidden/>
              </w:rPr>
              <w:tab/>
            </w:r>
            <w:r w:rsidR="004A4E69">
              <w:rPr>
                <w:noProof/>
                <w:webHidden/>
              </w:rPr>
              <w:fldChar w:fldCharType="begin"/>
            </w:r>
            <w:r w:rsidR="004A4E69">
              <w:rPr>
                <w:noProof/>
                <w:webHidden/>
              </w:rPr>
              <w:instrText xml:space="preserve"> PAGEREF _Toc207789147 \h </w:instrText>
            </w:r>
            <w:r w:rsidR="004A4E69">
              <w:rPr>
                <w:noProof/>
                <w:webHidden/>
              </w:rPr>
            </w:r>
            <w:r w:rsidR="004A4E69">
              <w:rPr>
                <w:noProof/>
                <w:webHidden/>
              </w:rPr>
              <w:fldChar w:fldCharType="separate"/>
            </w:r>
            <w:r w:rsidR="004A4E69">
              <w:rPr>
                <w:noProof/>
                <w:webHidden/>
              </w:rPr>
              <w:t>11</w:t>
            </w:r>
            <w:r w:rsidR="004A4E69">
              <w:rPr>
                <w:noProof/>
                <w:webHidden/>
              </w:rPr>
              <w:fldChar w:fldCharType="end"/>
            </w:r>
          </w:hyperlink>
        </w:p>
        <w:p w14:paraId="125F7764" w14:textId="77777777" w:rsidR="004A4E69" w:rsidRDefault="00C17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48" w:history="1">
            <w:r w:rsidR="004A4E69" w:rsidRPr="00FC7EA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A4E69">
              <w:rPr>
                <w:noProof/>
                <w:webHidden/>
              </w:rPr>
              <w:tab/>
            </w:r>
            <w:r w:rsidR="004A4E69">
              <w:rPr>
                <w:noProof/>
                <w:webHidden/>
              </w:rPr>
              <w:fldChar w:fldCharType="begin"/>
            </w:r>
            <w:r w:rsidR="004A4E69">
              <w:rPr>
                <w:noProof/>
                <w:webHidden/>
              </w:rPr>
              <w:instrText xml:space="preserve"> PAGEREF _Toc207789148 \h </w:instrText>
            </w:r>
            <w:r w:rsidR="004A4E69">
              <w:rPr>
                <w:noProof/>
                <w:webHidden/>
              </w:rPr>
            </w:r>
            <w:r w:rsidR="004A4E69">
              <w:rPr>
                <w:noProof/>
                <w:webHidden/>
              </w:rPr>
              <w:fldChar w:fldCharType="separate"/>
            </w:r>
            <w:r w:rsidR="004A4E69">
              <w:rPr>
                <w:noProof/>
                <w:webHidden/>
              </w:rPr>
              <w:t>12</w:t>
            </w:r>
            <w:r w:rsidR="004A4E69">
              <w:rPr>
                <w:noProof/>
                <w:webHidden/>
              </w:rPr>
              <w:fldChar w:fldCharType="end"/>
            </w:r>
          </w:hyperlink>
        </w:p>
        <w:p w14:paraId="7373E99A" w14:textId="77777777" w:rsidR="004A4E69" w:rsidRDefault="00C17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49" w:history="1">
            <w:r w:rsidR="004A4E69" w:rsidRPr="00FC7EA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A4E69">
              <w:rPr>
                <w:noProof/>
                <w:webHidden/>
              </w:rPr>
              <w:tab/>
            </w:r>
            <w:r w:rsidR="004A4E69">
              <w:rPr>
                <w:noProof/>
                <w:webHidden/>
              </w:rPr>
              <w:fldChar w:fldCharType="begin"/>
            </w:r>
            <w:r w:rsidR="004A4E69">
              <w:rPr>
                <w:noProof/>
                <w:webHidden/>
              </w:rPr>
              <w:instrText xml:space="preserve"> PAGEREF _Toc207789149 \h </w:instrText>
            </w:r>
            <w:r w:rsidR="004A4E69">
              <w:rPr>
                <w:noProof/>
                <w:webHidden/>
              </w:rPr>
            </w:r>
            <w:r w:rsidR="004A4E69">
              <w:rPr>
                <w:noProof/>
                <w:webHidden/>
              </w:rPr>
              <w:fldChar w:fldCharType="separate"/>
            </w:r>
            <w:r w:rsidR="004A4E69">
              <w:rPr>
                <w:noProof/>
                <w:webHidden/>
              </w:rPr>
              <w:t>12</w:t>
            </w:r>
            <w:r w:rsidR="004A4E69">
              <w:rPr>
                <w:noProof/>
                <w:webHidden/>
              </w:rPr>
              <w:fldChar w:fldCharType="end"/>
            </w:r>
          </w:hyperlink>
        </w:p>
        <w:p w14:paraId="40D5B494" w14:textId="77777777" w:rsidR="004A4E69" w:rsidRDefault="00C17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50" w:history="1">
            <w:r w:rsidR="004A4E69" w:rsidRPr="00FC7EA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A4E69">
              <w:rPr>
                <w:noProof/>
                <w:webHidden/>
              </w:rPr>
              <w:tab/>
            </w:r>
            <w:r w:rsidR="004A4E69">
              <w:rPr>
                <w:noProof/>
                <w:webHidden/>
              </w:rPr>
              <w:fldChar w:fldCharType="begin"/>
            </w:r>
            <w:r w:rsidR="004A4E69">
              <w:rPr>
                <w:noProof/>
                <w:webHidden/>
              </w:rPr>
              <w:instrText xml:space="preserve"> PAGEREF _Toc207789150 \h </w:instrText>
            </w:r>
            <w:r w:rsidR="004A4E69">
              <w:rPr>
                <w:noProof/>
                <w:webHidden/>
              </w:rPr>
            </w:r>
            <w:r w:rsidR="004A4E69">
              <w:rPr>
                <w:noProof/>
                <w:webHidden/>
              </w:rPr>
              <w:fldChar w:fldCharType="separate"/>
            </w:r>
            <w:r w:rsidR="004A4E69">
              <w:rPr>
                <w:noProof/>
                <w:webHidden/>
              </w:rPr>
              <w:t>13</w:t>
            </w:r>
            <w:r w:rsidR="004A4E69">
              <w:rPr>
                <w:noProof/>
                <w:webHidden/>
              </w:rPr>
              <w:fldChar w:fldCharType="end"/>
            </w:r>
          </w:hyperlink>
        </w:p>
        <w:p w14:paraId="617D605D" w14:textId="77777777" w:rsidR="004A4E69" w:rsidRDefault="00C17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51" w:history="1">
            <w:r w:rsidR="004A4E69" w:rsidRPr="00FC7EA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A4E69">
              <w:rPr>
                <w:noProof/>
                <w:webHidden/>
              </w:rPr>
              <w:tab/>
            </w:r>
            <w:r w:rsidR="004A4E69">
              <w:rPr>
                <w:noProof/>
                <w:webHidden/>
              </w:rPr>
              <w:fldChar w:fldCharType="begin"/>
            </w:r>
            <w:r w:rsidR="004A4E69">
              <w:rPr>
                <w:noProof/>
                <w:webHidden/>
              </w:rPr>
              <w:instrText xml:space="preserve"> PAGEREF _Toc207789151 \h </w:instrText>
            </w:r>
            <w:r w:rsidR="004A4E69">
              <w:rPr>
                <w:noProof/>
                <w:webHidden/>
              </w:rPr>
            </w:r>
            <w:r w:rsidR="004A4E69">
              <w:rPr>
                <w:noProof/>
                <w:webHidden/>
              </w:rPr>
              <w:fldChar w:fldCharType="separate"/>
            </w:r>
            <w:r w:rsidR="004A4E69">
              <w:rPr>
                <w:noProof/>
                <w:webHidden/>
              </w:rPr>
              <w:t>13</w:t>
            </w:r>
            <w:r w:rsidR="004A4E69">
              <w:rPr>
                <w:noProof/>
                <w:webHidden/>
              </w:rPr>
              <w:fldChar w:fldCharType="end"/>
            </w:r>
          </w:hyperlink>
        </w:p>
        <w:p w14:paraId="21E6BE62" w14:textId="77777777" w:rsidR="004A4E69" w:rsidRDefault="00C17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152" w:history="1">
            <w:r w:rsidR="004A4E69" w:rsidRPr="00FC7EA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A4E69">
              <w:rPr>
                <w:noProof/>
                <w:webHidden/>
              </w:rPr>
              <w:tab/>
            </w:r>
            <w:r w:rsidR="004A4E69">
              <w:rPr>
                <w:noProof/>
                <w:webHidden/>
              </w:rPr>
              <w:fldChar w:fldCharType="begin"/>
            </w:r>
            <w:r w:rsidR="004A4E69">
              <w:rPr>
                <w:noProof/>
                <w:webHidden/>
              </w:rPr>
              <w:instrText xml:space="preserve"> PAGEREF _Toc207789152 \h </w:instrText>
            </w:r>
            <w:r w:rsidR="004A4E69">
              <w:rPr>
                <w:noProof/>
                <w:webHidden/>
              </w:rPr>
            </w:r>
            <w:r w:rsidR="004A4E69">
              <w:rPr>
                <w:noProof/>
                <w:webHidden/>
              </w:rPr>
              <w:fldChar w:fldCharType="separate"/>
            </w:r>
            <w:r w:rsidR="004A4E69">
              <w:rPr>
                <w:noProof/>
                <w:webHidden/>
              </w:rPr>
              <w:t>13</w:t>
            </w:r>
            <w:r w:rsidR="004A4E6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89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 основ экономического потенциала таможенной территории, включая природно-ресурсный, производственный, трудовой, финансовый, отраслевой потенциал, а также понимания места РФ в международной системе внешнеэкономических взаимоотношений.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89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Экономический потенциал таможенной территории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891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A4E6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A4E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A4E6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A4E6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4E6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A4E6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4E6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A4E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A4E6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A4E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A4E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4E69">
              <w:rPr>
                <w:rFonts w:ascii="Times New Roman" w:hAnsi="Times New Roman" w:cs="Times New Roman"/>
                <w:lang w:bidi="ru-RU"/>
              </w:rPr>
              <w:t>УК-1.2 - Формирует собственные мнения и суждения, аргументирует принятые решения, а также предлагает решение поставленной задачи,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A4E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A4E69">
              <w:rPr>
                <w:rFonts w:ascii="Times New Roman" w:hAnsi="Times New Roman" w:cs="Times New Roman"/>
              </w:rPr>
              <w:t>особенности регионального, отраслевого и функционального строения экономики, экономических процессов, происходящие в обществе.</w:t>
            </w:r>
            <w:r w:rsidRPr="004A4E6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A4E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A4E69">
              <w:rPr>
                <w:rFonts w:ascii="Times New Roman" w:hAnsi="Times New Roman" w:cs="Times New Roman"/>
              </w:rPr>
              <w:t>анализировать тенденции и факторы, влияющие на развитие регионального и отраслевого потенциала таможенной территории</w:t>
            </w:r>
            <w:r w:rsidRPr="004A4E6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A4E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4E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4E69">
              <w:rPr>
                <w:rFonts w:ascii="Times New Roman" w:hAnsi="Times New Roman" w:cs="Times New Roman"/>
              </w:rPr>
              <w:t>способностью принимать аргументированные решения о выборе направлений развития регионального, отраслевого и функционального строения национальной экономики; навыками оценки экономического потенциала таможенной территории</w:t>
            </w:r>
            <w:r w:rsidRPr="004A4E6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A4E69" w14:paraId="7A63CB9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03064" w14:textId="77777777" w:rsidR="00751095" w:rsidRPr="004A4E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>ОПК-1 -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D2C3F" w14:textId="77777777" w:rsidR="00751095" w:rsidRPr="004A4E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4E69">
              <w:rPr>
                <w:rFonts w:ascii="Times New Roman" w:hAnsi="Times New Roman" w:cs="Times New Roman"/>
                <w:lang w:bidi="ru-RU"/>
              </w:rPr>
              <w:t xml:space="preserve">ОПК-1.1 - Определяет принципы и подходы к управлению организацией в современных условиях, а также формулирует задачи и предлагает варианты </w:t>
            </w:r>
            <w:r w:rsidRPr="004A4E69">
              <w:rPr>
                <w:rFonts w:ascii="Times New Roman" w:hAnsi="Times New Roman" w:cs="Times New Roman"/>
                <w:lang w:bidi="ru-RU"/>
              </w:rPr>
              <w:lastRenderedPageBreak/>
              <w:t>управленческих решений на основе результатов анализа российской и мировой экономики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71E0B" w14:textId="77777777" w:rsidR="00751095" w:rsidRPr="004A4E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4A4E69">
              <w:rPr>
                <w:rFonts w:ascii="Times New Roman" w:hAnsi="Times New Roman" w:cs="Times New Roman"/>
              </w:rPr>
              <w:t>состояние, тенденции развития и особенности территориальной организации социально-экономического комплекса ЕАЭС.</w:t>
            </w:r>
            <w:r w:rsidRPr="004A4E69">
              <w:rPr>
                <w:rFonts w:ascii="Times New Roman" w:hAnsi="Times New Roman" w:cs="Times New Roman"/>
              </w:rPr>
              <w:t xml:space="preserve"> </w:t>
            </w:r>
          </w:p>
          <w:p w14:paraId="06885C79" w14:textId="77777777" w:rsidR="00751095" w:rsidRPr="004A4E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A4E69">
              <w:rPr>
                <w:rFonts w:ascii="Times New Roman" w:hAnsi="Times New Roman" w:cs="Times New Roman"/>
              </w:rPr>
              <w:t>анализировать совокупный экономический потенциал отдельных регионов и территорий в целом</w:t>
            </w:r>
            <w:r w:rsidRPr="004A4E69">
              <w:rPr>
                <w:rFonts w:ascii="Times New Roman" w:hAnsi="Times New Roman" w:cs="Times New Roman"/>
              </w:rPr>
              <w:t xml:space="preserve">. </w:t>
            </w:r>
          </w:p>
          <w:p w14:paraId="38504495" w14:textId="77777777" w:rsidR="00751095" w:rsidRPr="004A4E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4E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4E69">
              <w:rPr>
                <w:rFonts w:ascii="Times New Roman" w:hAnsi="Times New Roman" w:cs="Times New Roman"/>
              </w:rPr>
              <w:t>навыками оценки степени влияния отдельных факторов на формирование экономического потенциала таможенной территории ЕАЭС</w:t>
            </w:r>
            <w:r w:rsidRPr="004A4E6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A4E6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891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Таможенная территория и таможенная граница ЕАЭС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таможенной территории Евразийского экономического союза и таможенной границы. Объем и содержание понятия «экономический потенциал». Общая характеристика экономического потенциала стран-участниц ЕАЭС. Показатели ВВП и ВНП.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7F489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853F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Минерально-сырьевой потенциал территории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DF63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Размещение и эффективность распределения ресурсов на таможенной территории ЕАЭС. Состав ресурсного потенциала таможенной территории: топливно-энергетические, металлорудные и неметаллические минеральные ресурсы, природные ресурсы.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F398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3570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3272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6A02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6EADC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517B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Население и трудовой потенциал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0EC5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«население» и «трудовые ресурсы». Трудовой потенциал стран ЕАЭС. Тенденции демографии на примере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BD52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1376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C1A9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CDC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B4D33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1011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Производственный и научно-технический потенциал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7E8F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и размещение производственного потенциала на примере России. Размещение производительных сил. Наукоёмкие производства, научно-производственный территориальный комплекс. Новейшие отрасли промышленности. Характеристика положения научных отраслей и современная инновационная политика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4FAD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B238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348B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995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C921A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C906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Отраслевой потенциал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16E3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отраслевая структура экономики. Межотраслевые комплексы: топливно-энергетический, металлургической, машиностроительный, химико-лесной, транспортный, агропромышленный (АПК), военно-промышленный (ВПК). Характеристика инфраструктуры таможенной территории. Потенциал участия стран ЕАЭС в системе международных транспортных коридоров.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2951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2FD8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815C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D496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7A05D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1F18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6. Финансовый потенциал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0D77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Распределение финансовых потоков страны. Отток и приток капитала. Финансовые институты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B4E7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1ABC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B036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297C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F6711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2FC5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Страны в системе международного разделения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C6FC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международного разделения труда. Формирование внутренних и экспортно-импортных грузопотоков. Основные транспортные узлы и логистические хабы. Экспортный потенциал товаров и услуг, его отраслевая и территориальная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C0DB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C15B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D780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0AA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7C973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24AD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Потенциал внешнеэкономических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111D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свободных экономических зон. Особые экономические зоны на примере России. Угрозы национальным интересам страны в области экономики. Таможенная политика РФ в области защиты её экономического суверенитета и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A78E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007A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6010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74FA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332D5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DBA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Потенциал интеграционных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3C2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Международная экономическая интеграция: понятие и формы. Экономическая интеграция на постсоветском пространстве. Таможенная политика ЕАЭС со странами СНГ.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93C9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A5B5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348B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E0EE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D8096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23FC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Экономическое районирование и потенциал отдельных территорий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A853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Территориальная дифференциация и экономическое районирование территории. Характеристика экономических районов на примере России. Потенциал отдельных территорий-анклавов.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86C6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66FB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CF9B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8A02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8913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891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A4E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4E69">
              <w:rPr>
                <w:rFonts w:ascii="Times New Roman" w:hAnsi="Times New Roman" w:cs="Times New Roman"/>
                <w:sz w:val="24"/>
                <w:szCs w:val="24"/>
              </w:rPr>
              <w:t>Дегтярева О.И. Управление внешнеэкономической деятельностью в РФ в условиях интеграции в рамках ЕАЭС: учебное пособие. — Москва: Магистр: ИНФРА-М, 2019. — 368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A4E69" w:rsidRDefault="00C171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https://znanium.com/catalog/document?id=344298</w:t>
              </w:r>
            </w:hyperlink>
          </w:p>
        </w:tc>
      </w:tr>
      <w:tr w:rsidR="00262CF0" w:rsidRPr="007E6725" w14:paraId="7E3A30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2A4A46" w14:textId="77777777" w:rsidR="00262CF0" w:rsidRPr="004A4E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4E69">
              <w:rPr>
                <w:rFonts w:ascii="Times New Roman" w:hAnsi="Times New Roman" w:cs="Times New Roman"/>
                <w:sz w:val="24"/>
                <w:szCs w:val="24"/>
              </w:rPr>
              <w:t>Расков Н.В. Экономика России: проблемы роста и развития: Монография. — Москва: ИНФРА-М, 2022.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705357" w14:textId="77777777" w:rsidR="00262CF0" w:rsidRPr="004A4E69" w:rsidRDefault="00C171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https://znanium.com/catalog/document?id=394465</w:t>
              </w:r>
            </w:hyperlink>
          </w:p>
        </w:tc>
      </w:tr>
      <w:tr w:rsidR="00262CF0" w:rsidRPr="007E6725" w14:paraId="3214A7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6F46E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A4E6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Федеральные округа России. Региональная экономика: учебное пособие / В.Г. Глушкова, Е.Е. </w:t>
            </w:r>
            <w:r w:rsidRPr="004A4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Плисецкий, В.Л. Абашкин [и др.];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В.Г. Глушковой, Е.Е. Плисецкого. — Москва: КноРус, 2020. —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FEB28D" w14:textId="77777777" w:rsidR="00262CF0" w:rsidRPr="007E6725" w:rsidRDefault="00C171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https://book.ru/book/932279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891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5DC90C" w14:textId="77777777" w:rsidTr="007B550D">
        <w:tc>
          <w:tcPr>
            <w:tcW w:w="9345" w:type="dxa"/>
          </w:tcPr>
          <w:p w14:paraId="5D6644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129533" w14:textId="77777777" w:rsidTr="007B550D">
        <w:tc>
          <w:tcPr>
            <w:tcW w:w="9345" w:type="dxa"/>
          </w:tcPr>
          <w:p w14:paraId="23F6AB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C76B99" w14:textId="77777777" w:rsidTr="007B550D">
        <w:tc>
          <w:tcPr>
            <w:tcW w:w="9345" w:type="dxa"/>
          </w:tcPr>
          <w:p w14:paraId="68F29E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E1BE739" w14:textId="77777777" w:rsidTr="007B550D">
        <w:tc>
          <w:tcPr>
            <w:tcW w:w="9345" w:type="dxa"/>
          </w:tcPr>
          <w:p w14:paraId="037798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891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171F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891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A4E6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A4E6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A4E6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A4E6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A4E6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A4E6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A4E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Ауд. 425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- 1шт. Переносной мультимедийный комплект: Ноутбук </w:t>
            </w:r>
            <w:r w:rsidRPr="004A4E69">
              <w:rPr>
                <w:sz w:val="22"/>
                <w:szCs w:val="22"/>
                <w:lang w:val="en-US"/>
              </w:rPr>
              <w:t>HP</w:t>
            </w:r>
            <w:r w:rsidRPr="004A4E69">
              <w:rPr>
                <w:sz w:val="22"/>
                <w:szCs w:val="22"/>
              </w:rPr>
              <w:t xml:space="preserve"> 250 </w:t>
            </w:r>
            <w:r w:rsidRPr="004A4E69">
              <w:rPr>
                <w:sz w:val="22"/>
                <w:szCs w:val="22"/>
                <w:lang w:val="en-US"/>
              </w:rPr>
              <w:t>G</w:t>
            </w:r>
            <w:r w:rsidRPr="004A4E69">
              <w:rPr>
                <w:sz w:val="22"/>
                <w:szCs w:val="22"/>
              </w:rPr>
              <w:t>6 1</w:t>
            </w:r>
            <w:r w:rsidRPr="004A4E69">
              <w:rPr>
                <w:sz w:val="22"/>
                <w:szCs w:val="22"/>
                <w:lang w:val="en-US"/>
              </w:rPr>
              <w:t>WY</w:t>
            </w:r>
            <w:r w:rsidRPr="004A4E69">
              <w:rPr>
                <w:sz w:val="22"/>
                <w:szCs w:val="22"/>
              </w:rPr>
              <w:t>58</w:t>
            </w:r>
            <w:r w:rsidRPr="004A4E69">
              <w:rPr>
                <w:sz w:val="22"/>
                <w:szCs w:val="22"/>
                <w:lang w:val="en-US"/>
              </w:rPr>
              <w:t>EA</w:t>
            </w:r>
            <w:r w:rsidRPr="004A4E69">
              <w:rPr>
                <w:sz w:val="22"/>
                <w:szCs w:val="22"/>
              </w:rPr>
              <w:t xml:space="preserve">, Мультимедийный проектор </w:t>
            </w:r>
            <w:r w:rsidRPr="004A4E69">
              <w:rPr>
                <w:sz w:val="22"/>
                <w:szCs w:val="22"/>
                <w:lang w:val="en-US"/>
              </w:rPr>
              <w:t>LG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PF</w:t>
            </w:r>
            <w:r w:rsidRPr="004A4E69">
              <w:rPr>
                <w:sz w:val="22"/>
                <w:szCs w:val="22"/>
              </w:rPr>
              <w:t>1500</w:t>
            </w:r>
            <w:r w:rsidRPr="004A4E69">
              <w:rPr>
                <w:sz w:val="22"/>
                <w:szCs w:val="22"/>
                <w:lang w:val="en-US"/>
              </w:rPr>
              <w:t>G</w:t>
            </w:r>
            <w:r w:rsidRPr="004A4E6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A4E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A4E6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A4E69" w14:paraId="5E5A777F" w14:textId="77777777" w:rsidTr="008416EB">
        <w:tc>
          <w:tcPr>
            <w:tcW w:w="7797" w:type="dxa"/>
            <w:shd w:val="clear" w:color="auto" w:fill="auto"/>
          </w:tcPr>
          <w:p w14:paraId="2F82303A" w14:textId="77777777" w:rsidR="002C735C" w:rsidRPr="004A4E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4A4E69">
              <w:rPr>
                <w:sz w:val="22"/>
                <w:szCs w:val="22"/>
                <w:lang w:val="en-US"/>
              </w:rPr>
              <w:t>Acer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Aspire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Z</w:t>
            </w:r>
            <w:r w:rsidRPr="004A4E69">
              <w:rPr>
                <w:sz w:val="22"/>
                <w:szCs w:val="22"/>
              </w:rPr>
              <w:t xml:space="preserve">1811 </w:t>
            </w:r>
            <w:r w:rsidRPr="004A4E69">
              <w:rPr>
                <w:sz w:val="22"/>
                <w:szCs w:val="22"/>
                <w:lang w:val="en-US"/>
              </w:rPr>
              <w:t>Intel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Core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i</w:t>
            </w:r>
            <w:r w:rsidRPr="004A4E69">
              <w:rPr>
                <w:sz w:val="22"/>
                <w:szCs w:val="22"/>
              </w:rPr>
              <w:t>5-2400</w:t>
            </w:r>
            <w:r w:rsidRPr="004A4E69">
              <w:rPr>
                <w:sz w:val="22"/>
                <w:szCs w:val="22"/>
                <w:lang w:val="en-US"/>
              </w:rPr>
              <w:t>S</w:t>
            </w:r>
            <w:r w:rsidRPr="004A4E69">
              <w:rPr>
                <w:sz w:val="22"/>
                <w:szCs w:val="22"/>
              </w:rPr>
              <w:t>@2.50</w:t>
            </w:r>
            <w:r w:rsidRPr="004A4E69">
              <w:rPr>
                <w:sz w:val="22"/>
                <w:szCs w:val="22"/>
                <w:lang w:val="en-US"/>
              </w:rPr>
              <w:t>GHz</w:t>
            </w:r>
            <w:r w:rsidRPr="004A4E69">
              <w:rPr>
                <w:sz w:val="22"/>
                <w:szCs w:val="22"/>
              </w:rPr>
              <w:t>/4</w:t>
            </w:r>
            <w:r w:rsidRPr="004A4E69">
              <w:rPr>
                <w:sz w:val="22"/>
                <w:szCs w:val="22"/>
                <w:lang w:val="en-US"/>
              </w:rPr>
              <w:t>Gb</w:t>
            </w:r>
            <w:r w:rsidRPr="004A4E69">
              <w:rPr>
                <w:sz w:val="22"/>
                <w:szCs w:val="22"/>
              </w:rPr>
              <w:t>/1</w:t>
            </w:r>
            <w:r w:rsidRPr="004A4E69">
              <w:rPr>
                <w:sz w:val="22"/>
                <w:szCs w:val="22"/>
                <w:lang w:val="en-US"/>
              </w:rPr>
              <w:t>Tb</w:t>
            </w:r>
            <w:r w:rsidRPr="004A4E69">
              <w:rPr>
                <w:sz w:val="22"/>
                <w:szCs w:val="22"/>
              </w:rPr>
              <w:t xml:space="preserve"> - 1 шт., Микшер усилитель </w:t>
            </w:r>
            <w:r w:rsidRPr="004A4E69">
              <w:rPr>
                <w:sz w:val="22"/>
                <w:szCs w:val="22"/>
                <w:lang w:val="en-US"/>
              </w:rPr>
              <w:t>Jedia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TA</w:t>
            </w:r>
            <w:r w:rsidRPr="004A4E69">
              <w:rPr>
                <w:sz w:val="22"/>
                <w:szCs w:val="22"/>
              </w:rPr>
              <w:t xml:space="preserve">-1120 в комплекте - 1 шт., Колонки </w:t>
            </w:r>
            <w:r w:rsidRPr="004A4E69">
              <w:rPr>
                <w:sz w:val="22"/>
                <w:szCs w:val="22"/>
                <w:lang w:val="en-US"/>
              </w:rPr>
              <w:t>Hi</w:t>
            </w:r>
            <w:r w:rsidRPr="004A4E69">
              <w:rPr>
                <w:sz w:val="22"/>
                <w:szCs w:val="22"/>
              </w:rPr>
              <w:t>-</w:t>
            </w:r>
            <w:r w:rsidRPr="004A4E69">
              <w:rPr>
                <w:sz w:val="22"/>
                <w:szCs w:val="22"/>
                <w:lang w:val="en-US"/>
              </w:rPr>
              <w:t>Fi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PRO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MASK</w:t>
            </w:r>
            <w:r w:rsidRPr="004A4E69">
              <w:rPr>
                <w:sz w:val="22"/>
                <w:szCs w:val="22"/>
              </w:rPr>
              <w:t>6</w:t>
            </w:r>
            <w:r w:rsidRPr="004A4E69">
              <w:rPr>
                <w:sz w:val="22"/>
                <w:szCs w:val="22"/>
                <w:lang w:val="en-US"/>
              </w:rPr>
              <w:t>T</w:t>
            </w:r>
            <w:r w:rsidRPr="004A4E69">
              <w:rPr>
                <w:sz w:val="22"/>
                <w:szCs w:val="22"/>
              </w:rPr>
              <w:t>-</w:t>
            </w:r>
            <w:r w:rsidRPr="004A4E69">
              <w:rPr>
                <w:sz w:val="22"/>
                <w:szCs w:val="22"/>
                <w:lang w:val="en-US"/>
              </w:rPr>
              <w:t>W</w:t>
            </w:r>
            <w:r w:rsidRPr="004A4E69">
              <w:rPr>
                <w:sz w:val="22"/>
                <w:szCs w:val="22"/>
              </w:rPr>
              <w:t xml:space="preserve"> (2шт.) - 1 шт., Экран с электропривод,</w:t>
            </w:r>
            <w:r w:rsidRPr="004A4E69">
              <w:rPr>
                <w:sz w:val="22"/>
                <w:szCs w:val="22"/>
                <w:lang w:val="en-US"/>
              </w:rPr>
              <w:t>DRAPER</w:t>
            </w:r>
            <w:r w:rsidRPr="004A4E69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80F597" w14:textId="77777777" w:rsidR="002C735C" w:rsidRPr="004A4E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A4E6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A4E69" w14:paraId="71992AB8" w14:textId="77777777" w:rsidTr="008416EB">
        <w:tc>
          <w:tcPr>
            <w:tcW w:w="7797" w:type="dxa"/>
            <w:shd w:val="clear" w:color="auto" w:fill="auto"/>
          </w:tcPr>
          <w:p w14:paraId="4FA73494" w14:textId="77777777" w:rsidR="002C735C" w:rsidRPr="004A4E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4A4E69">
              <w:rPr>
                <w:sz w:val="22"/>
                <w:szCs w:val="22"/>
                <w:lang w:val="en-US"/>
              </w:rPr>
              <w:t>Acer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Aspire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Z</w:t>
            </w:r>
            <w:r w:rsidRPr="004A4E69">
              <w:rPr>
                <w:sz w:val="22"/>
                <w:szCs w:val="22"/>
              </w:rPr>
              <w:t xml:space="preserve">1811 </w:t>
            </w:r>
            <w:r w:rsidRPr="004A4E69">
              <w:rPr>
                <w:sz w:val="22"/>
                <w:szCs w:val="22"/>
                <w:lang w:val="en-US"/>
              </w:rPr>
              <w:t>Intel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Core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i</w:t>
            </w:r>
            <w:r w:rsidRPr="004A4E69">
              <w:rPr>
                <w:sz w:val="22"/>
                <w:szCs w:val="22"/>
              </w:rPr>
              <w:t>5-2400</w:t>
            </w:r>
            <w:r w:rsidRPr="004A4E69">
              <w:rPr>
                <w:sz w:val="22"/>
                <w:szCs w:val="22"/>
                <w:lang w:val="en-US"/>
              </w:rPr>
              <w:t>S</w:t>
            </w:r>
            <w:r w:rsidRPr="004A4E69">
              <w:rPr>
                <w:sz w:val="22"/>
                <w:szCs w:val="22"/>
              </w:rPr>
              <w:t>@2.50</w:t>
            </w:r>
            <w:r w:rsidRPr="004A4E69">
              <w:rPr>
                <w:sz w:val="22"/>
                <w:szCs w:val="22"/>
                <w:lang w:val="en-US"/>
              </w:rPr>
              <w:t>GHz</w:t>
            </w:r>
            <w:r w:rsidRPr="004A4E69">
              <w:rPr>
                <w:sz w:val="22"/>
                <w:szCs w:val="22"/>
              </w:rPr>
              <w:t>/4</w:t>
            </w:r>
            <w:r w:rsidRPr="004A4E69">
              <w:rPr>
                <w:sz w:val="22"/>
                <w:szCs w:val="22"/>
                <w:lang w:val="en-US"/>
              </w:rPr>
              <w:t>Gb</w:t>
            </w:r>
            <w:r w:rsidRPr="004A4E69">
              <w:rPr>
                <w:sz w:val="22"/>
                <w:szCs w:val="22"/>
              </w:rPr>
              <w:t>/1</w:t>
            </w:r>
            <w:r w:rsidRPr="004A4E69">
              <w:rPr>
                <w:sz w:val="22"/>
                <w:szCs w:val="22"/>
                <w:lang w:val="en-US"/>
              </w:rPr>
              <w:t>Tb</w:t>
            </w:r>
            <w:r w:rsidRPr="004A4E69">
              <w:rPr>
                <w:sz w:val="22"/>
                <w:szCs w:val="22"/>
              </w:rPr>
              <w:t xml:space="preserve"> - 1 шт.,Мультимедийный проектор </w:t>
            </w:r>
            <w:r w:rsidRPr="004A4E69">
              <w:rPr>
                <w:sz w:val="22"/>
                <w:szCs w:val="22"/>
                <w:lang w:val="en-US"/>
              </w:rPr>
              <w:t>Optoma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x</w:t>
            </w:r>
            <w:r w:rsidRPr="004A4E69">
              <w:rPr>
                <w:sz w:val="22"/>
                <w:szCs w:val="22"/>
              </w:rPr>
              <w:t xml:space="preserve"> 400 - 1 шт., Экран с электро-приводом </w:t>
            </w:r>
            <w:r w:rsidRPr="004A4E69">
              <w:rPr>
                <w:sz w:val="22"/>
                <w:szCs w:val="22"/>
                <w:lang w:val="en-US"/>
              </w:rPr>
              <w:t>Draper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Baronet</w:t>
            </w:r>
            <w:r w:rsidRPr="004A4E69">
              <w:rPr>
                <w:sz w:val="22"/>
                <w:szCs w:val="22"/>
              </w:rPr>
              <w:t xml:space="preserve"> 153х200 см - 1 шт., Микшер усилитель </w:t>
            </w:r>
            <w:r w:rsidRPr="004A4E69">
              <w:rPr>
                <w:sz w:val="22"/>
                <w:szCs w:val="22"/>
                <w:lang w:val="en-US"/>
              </w:rPr>
              <w:t>Jedia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TA</w:t>
            </w:r>
            <w:r w:rsidRPr="004A4E69">
              <w:rPr>
                <w:sz w:val="22"/>
                <w:szCs w:val="22"/>
              </w:rPr>
              <w:t xml:space="preserve">-1120 в комплекте - 1 шт., Акустическая </w:t>
            </w:r>
            <w:r w:rsidRPr="004A4E69">
              <w:rPr>
                <w:sz w:val="22"/>
                <w:szCs w:val="22"/>
              </w:rPr>
              <w:lastRenderedPageBreak/>
              <w:t xml:space="preserve">система </w:t>
            </w:r>
            <w:r w:rsidRPr="004A4E69">
              <w:rPr>
                <w:sz w:val="22"/>
                <w:szCs w:val="22"/>
                <w:lang w:val="en-US"/>
              </w:rPr>
              <w:t>Hi</w:t>
            </w:r>
            <w:r w:rsidRPr="004A4E69">
              <w:rPr>
                <w:sz w:val="22"/>
                <w:szCs w:val="22"/>
              </w:rPr>
              <w:t>-</w:t>
            </w:r>
            <w:r w:rsidRPr="004A4E69">
              <w:rPr>
                <w:sz w:val="22"/>
                <w:szCs w:val="22"/>
                <w:lang w:val="en-US"/>
              </w:rPr>
              <w:t>Fi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PRO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MASK</w:t>
            </w:r>
            <w:r w:rsidRPr="004A4E69">
              <w:rPr>
                <w:sz w:val="22"/>
                <w:szCs w:val="22"/>
              </w:rPr>
              <w:t>6</w:t>
            </w:r>
            <w:r w:rsidRPr="004A4E69">
              <w:rPr>
                <w:sz w:val="22"/>
                <w:szCs w:val="22"/>
                <w:lang w:val="en-US"/>
              </w:rPr>
              <w:t>T</w:t>
            </w:r>
            <w:r w:rsidRPr="004A4E69">
              <w:rPr>
                <w:sz w:val="22"/>
                <w:szCs w:val="22"/>
              </w:rPr>
              <w:t>-</w:t>
            </w:r>
            <w:r w:rsidRPr="004A4E69">
              <w:rPr>
                <w:sz w:val="22"/>
                <w:szCs w:val="22"/>
                <w:lang w:val="en-US"/>
              </w:rPr>
              <w:t>W</w:t>
            </w:r>
            <w:r w:rsidRPr="004A4E69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98EBC1" w14:textId="77777777" w:rsidR="002C735C" w:rsidRPr="004A4E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4A4E6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A4E69" w14:paraId="161C93DA" w14:textId="77777777" w:rsidTr="008416EB">
        <w:tc>
          <w:tcPr>
            <w:tcW w:w="7797" w:type="dxa"/>
            <w:shd w:val="clear" w:color="auto" w:fill="auto"/>
          </w:tcPr>
          <w:p w14:paraId="1C08CC5B" w14:textId="77777777" w:rsidR="002C735C" w:rsidRPr="004A4E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4A4E69">
              <w:rPr>
                <w:sz w:val="22"/>
                <w:szCs w:val="22"/>
                <w:lang w:val="en-US"/>
              </w:rPr>
              <w:t>Consul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AV</w:t>
            </w:r>
            <w:r w:rsidRPr="004A4E69">
              <w:rPr>
                <w:sz w:val="22"/>
                <w:szCs w:val="22"/>
              </w:rPr>
              <w:t xml:space="preserve"> (1:1) 70/70" 178*178 </w:t>
            </w:r>
            <w:r w:rsidRPr="004A4E69">
              <w:rPr>
                <w:sz w:val="22"/>
                <w:szCs w:val="22"/>
                <w:lang w:val="en-US"/>
              </w:rPr>
              <w:t>MW</w:t>
            </w:r>
            <w:r w:rsidRPr="004A4E69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4A4E69">
              <w:rPr>
                <w:sz w:val="22"/>
                <w:szCs w:val="22"/>
                <w:lang w:val="en-US"/>
              </w:rPr>
              <w:t>Solo</w:t>
            </w:r>
            <w:r w:rsidRPr="004A4E69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4A4E69">
              <w:rPr>
                <w:sz w:val="22"/>
                <w:szCs w:val="22"/>
                <w:lang w:val="en-US"/>
              </w:rPr>
              <w:t>Samsung</w:t>
            </w:r>
            <w:r w:rsidRPr="004A4E69">
              <w:rPr>
                <w:sz w:val="22"/>
                <w:szCs w:val="22"/>
              </w:rPr>
              <w:t xml:space="preserve"> Е1920 </w:t>
            </w:r>
            <w:r w:rsidRPr="004A4E69">
              <w:rPr>
                <w:sz w:val="22"/>
                <w:szCs w:val="22"/>
                <w:lang w:val="en-US"/>
              </w:rPr>
              <w:t>NR</w:t>
            </w:r>
            <w:r w:rsidRPr="004A4E69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4A4E69">
              <w:rPr>
                <w:sz w:val="22"/>
                <w:szCs w:val="22"/>
                <w:lang w:val="en-US"/>
              </w:rPr>
              <w:t>DEFENDER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MERCURY</w:t>
            </w:r>
            <w:r w:rsidRPr="004A4E69">
              <w:rPr>
                <w:sz w:val="22"/>
                <w:szCs w:val="22"/>
              </w:rPr>
              <w:t xml:space="preserve"> 35 </w:t>
            </w:r>
            <w:r w:rsidRPr="004A4E69">
              <w:rPr>
                <w:sz w:val="22"/>
                <w:szCs w:val="22"/>
                <w:lang w:val="en-US"/>
              </w:rPr>
              <w:t>MK</w:t>
            </w:r>
            <w:r w:rsidRPr="004A4E69">
              <w:rPr>
                <w:sz w:val="22"/>
                <w:szCs w:val="22"/>
              </w:rPr>
              <w:t>-</w:t>
            </w:r>
            <w:r w:rsidRPr="004A4E69">
              <w:rPr>
                <w:sz w:val="22"/>
                <w:szCs w:val="22"/>
                <w:lang w:val="en-US"/>
              </w:rPr>
              <w:t>II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Brown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box</w:t>
            </w:r>
            <w:r w:rsidRPr="004A4E69">
              <w:rPr>
                <w:sz w:val="22"/>
                <w:szCs w:val="22"/>
              </w:rPr>
              <w:t xml:space="preserve"> . 2*20</w:t>
            </w:r>
            <w:r w:rsidRPr="004A4E69">
              <w:rPr>
                <w:sz w:val="22"/>
                <w:szCs w:val="22"/>
                <w:lang w:val="en-US"/>
              </w:rPr>
              <w:t>w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RMS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Brown</w:t>
            </w:r>
            <w:r w:rsidRPr="004A4E69">
              <w:rPr>
                <w:sz w:val="22"/>
                <w:szCs w:val="22"/>
              </w:rPr>
              <w:t xml:space="preserve"> Дерево - 1 шт., Коммутатор </w:t>
            </w:r>
            <w:r w:rsidRPr="004A4E69">
              <w:rPr>
                <w:sz w:val="22"/>
                <w:szCs w:val="22"/>
                <w:lang w:val="en-US"/>
              </w:rPr>
              <w:t>HP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ProCurve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Swich</w:t>
            </w:r>
            <w:r w:rsidRPr="004A4E69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4A4E69">
              <w:rPr>
                <w:sz w:val="22"/>
                <w:szCs w:val="22"/>
                <w:lang w:val="en-US"/>
              </w:rPr>
              <w:t>ACER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Aspire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Z</w:t>
            </w:r>
            <w:r w:rsidRPr="004A4E69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4A4E69">
              <w:rPr>
                <w:sz w:val="22"/>
                <w:szCs w:val="22"/>
                <w:lang w:val="en-US"/>
              </w:rPr>
              <w:t>Panasonic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PT</w:t>
            </w:r>
            <w:r w:rsidRPr="004A4E69">
              <w:rPr>
                <w:sz w:val="22"/>
                <w:szCs w:val="22"/>
              </w:rPr>
              <w:t>-</w:t>
            </w:r>
            <w:r w:rsidRPr="004A4E69">
              <w:rPr>
                <w:sz w:val="22"/>
                <w:szCs w:val="22"/>
                <w:lang w:val="en-US"/>
              </w:rPr>
              <w:t>VX</w:t>
            </w:r>
            <w:r w:rsidRPr="004A4E69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948E1C" w14:textId="77777777" w:rsidR="002C735C" w:rsidRPr="004A4E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A4E6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891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 xml:space="preserve">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891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891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891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Таможенная граница и Единая таможенная территория: понятие, нормативная база, функции</w:t>
            </w:r>
          </w:p>
        </w:tc>
      </w:tr>
      <w:tr w:rsidR="009E6058" w14:paraId="60708756" w14:textId="77777777" w:rsidTr="00F00293">
        <w:tc>
          <w:tcPr>
            <w:tcW w:w="562" w:type="dxa"/>
          </w:tcPr>
          <w:p w14:paraId="6160D7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B2CCAE5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Континентальный шельф и исключительная экономическая зона</w:t>
            </w:r>
          </w:p>
        </w:tc>
      </w:tr>
      <w:tr w:rsidR="009E6058" w14:paraId="497E6D59" w14:textId="77777777" w:rsidTr="00F00293">
        <w:tc>
          <w:tcPr>
            <w:tcW w:w="562" w:type="dxa"/>
          </w:tcPr>
          <w:p w14:paraId="5804C7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A62C077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Экономический потенциал и национальное богатство: понятие, состав и структура</w:t>
            </w:r>
          </w:p>
        </w:tc>
      </w:tr>
      <w:tr w:rsidR="009E6058" w14:paraId="2466424A" w14:textId="77777777" w:rsidTr="00F00293">
        <w:tc>
          <w:tcPr>
            <w:tcW w:w="562" w:type="dxa"/>
          </w:tcPr>
          <w:p w14:paraId="1235BA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2348886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потенциала: проблемы, структура ВВП и ВНП</w:t>
            </w:r>
          </w:p>
        </w:tc>
      </w:tr>
      <w:tr w:rsidR="009E6058" w14:paraId="10E73D75" w14:textId="77777777" w:rsidTr="00F00293">
        <w:tc>
          <w:tcPr>
            <w:tcW w:w="562" w:type="dxa"/>
          </w:tcPr>
          <w:p w14:paraId="0209E0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005FDD2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Природные ресурсы: понятие, классификации, структура запасов</w:t>
            </w:r>
          </w:p>
        </w:tc>
      </w:tr>
      <w:tr w:rsidR="009E6058" w14:paraId="3DC4DDF7" w14:textId="77777777" w:rsidTr="00F00293">
        <w:tc>
          <w:tcPr>
            <w:tcW w:w="562" w:type="dxa"/>
          </w:tcPr>
          <w:p w14:paraId="122D65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2A1A1B0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Топливно-энергетические ресурсы: характеристика, структура, распределение по территории ЕАЭС</w:t>
            </w:r>
          </w:p>
        </w:tc>
      </w:tr>
      <w:tr w:rsidR="009E6058" w14:paraId="4D49F351" w14:textId="77777777" w:rsidTr="00F00293">
        <w:tc>
          <w:tcPr>
            <w:tcW w:w="562" w:type="dxa"/>
          </w:tcPr>
          <w:p w14:paraId="44841E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B920EAE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Нефтегазовые ресурсы: значение в экономическом потенциале ЕАЭС</w:t>
            </w:r>
          </w:p>
        </w:tc>
      </w:tr>
      <w:tr w:rsidR="009E6058" w14:paraId="161EA847" w14:textId="77777777" w:rsidTr="00F00293">
        <w:tc>
          <w:tcPr>
            <w:tcW w:w="562" w:type="dxa"/>
          </w:tcPr>
          <w:p w14:paraId="290836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B21AE0B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Твердотопливные энергетические ресурсы: значение в экономическом потенциале ЕАЭС</w:t>
            </w:r>
          </w:p>
        </w:tc>
      </w:tr>
      <w:tr w:rsidR="009E6058" w14:paraId="55434414" w14:textId="77777777" w:rsidTr="00F00293">
        <w:tc>
          <w:tcPr>
            <w:tcW w:w="562" w:type="dxa"/>
          </w:tcPr>
          <w:p w14:paraId="312A5B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11171B0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Металлорудные минеральные ресурсы: характеристика, структура, распределение по территории ЕАЭС</w:t>
            </w:r>
          </w:p>
        </w:tc>
      </w:tr>
      <w:tr w:rsidR="009E6058" w14:paraId="4312CE30" w14:textId="77777777" w:rsidTr="00F00293">
        <w:tc>
          <w:tcPr>
            <w:tcW w:w="562" w:type="dxa"/>
          </w:tcPr>
          <w:p w14:paraId="109796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27A260F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Водные ресурсы: характеристика, структура, значение в экономическом потенциале ЕАЭС</w:t>
            </w:r>
          </w:p>
        </w:tc>
      </w:tr>
      <w:tr w:rsidR="009E6058" w14:paraId="335E9C1F" w14:textId="77777777" w:rsidTr="00F00293">
        <w:tc>
          <w:tcPr>
            <w:tcW w:w="562" w:type="dxa"/>
          </w:tcPr>
          <w:p w14:paraId="437CDE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87F369B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Лесные ресурсы, лесное хозяйство и деловая древесина</w:t>
            </w:r>
          </w:p>
        </w:tc>
      </w:tr>
      <w:tr w:rsidR="009E6058" w14:paraId="25E24ABB" w14:textId="77777777" w:rsidTr="00F00293">
        <w:tc>
          <w:tcPr>
            <w:tcW w:w="562" w:type="dxa"/>
          </w:tcPr>
          <w:p w14:paraId="4F9813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830DEDC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Трудовые ресурсы: характеристика, структура, экономические показатели</w:t>
            </w:r>
          </w:p>
        </w:tc>
      </w:tr>
      <w:tr w:rsidR="009E6058" w14:paraId="1CBAA08C" w14:textId="77777777" w:rsidTr="00F00293">
        <w:tc>
          <w:tcPr>
            <w:tcW w:w="562" w:type="dxa"/>
          </w:tcPr>
          <w:p w14:paraId="7559B3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D3DF3B2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Динамика численности населения: естественный и миграционный прирост, плотность и урбанизированность населения</w:t>
            </w:r>
          </w:p>
        </w:tc>
      </w:tr>
      <w:tr w:rsidR="009E6058" w14:paraId="08D70D77" w14:textId="77777777" w:rsidTr="00F00293">
        <w:tc>
          <w:tcPr>
            <w:tcW w:w="562" w:type="dxa"/>
          </w:tcPr>
          <w:p w14:paraId="3EADED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16EF5C3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Демографические кризисы: причины и следствия для экономического потенциала</w:t>
            </w:r>
          </w:p>
        </w:tc>
      </w:tr>
      <w:tr w:rsidR="009E6058" w14:paraId="586C8D2B" w14:textId="77777777" w:rsidTr="00F00293">
        <w:tc>
          <w:tcPr>
            <w:tcW w:w="562" w:type="dxa"/>
          </w:tcPr>
          <w:p w14:paraId="3D2C36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4382190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Трудоспособный возраст и продолжительность жизни: значение для экономического потенциала</w:t>
            </w:r>
          </w:p>
        </w:tc>
      </w:tr>
      <w:tr w:rsidR="009E6058" w14:paraId="427D076B" w14:textId="77777777" w:rsidTr="00F00293">
        <w:tc>
          <w:tcPr>
            <w:tcW w:w="562" w:type="dxa"/>
          </w:tcPr>
          <w:p w14:paraId="57708E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40943DC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Структура производственных фондов и производственной инфраструктуры</w:t>
            </w:r>
          </w:p>
        </w:tc>
      </w:tr>
      <w:tr w:rsidR="009E6058" w14:paraId="6B88F52D" w14:textId="77777777" w:rsidTr="00F00293">
        <w:tc>
          <w:tcPr>
            <w:tcW w:w="562" w:type="dxa"/>
          </w:tcPr>
          <w:p w14:paraId="51926C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94873A2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Распределение производственных фондов на территории ЕАЭС: характеристика и значение для экономического потенциала</w:t>
            </w:r>
          </w:p>
        </w:tc>
      </w:tr>
      <w:tr w:rsidR="009E6058" w14:paraId="67B0B851" w14:textId="77777777" w:rsidTr="00F00293">
        <w:tc>
          <w:tcPr>
            <w:tcW w:w="562" w:type="dxa"/>
          </w:tcPr>
          <w:p w14:paraId="0032AB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2F4781D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Инновационность и наукоёмкость в отраслях производства</w:t>
            </w:r>
          </w:p>
        </w:tc>
      </w:tr>
      <w:tr w:rsidR="009E6058" w14:paraId="61D4199D" w14:textId="77777777" w:rsidTr="00F00293">
        <w:tc>
          <w:tcPr>
            <w:tcW w:w="562" w:type="dxa"/>
          </w:tcPr>
          <w:p w14:paraId="019BE4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48A89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размещения производительных сил</w:t>
            </w:r>
          </w:p>
        </w:tc>
      </w:tr>
      <w:tr w:rsidR="009E6058" w14:paraId="6AA35DB4" w14:textId="77777777" w:rsidTr="00F00293">
        <w:tc>
          <w:tcPr>
            <w:tcW w:w="562" w:type="dxa"/>
          </w:tcPr>
          <w:p w14:paraId="20E799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FFA267C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Отраслевая структура экономики: понятие отрасли, виды отраслей, концентрация факторов производства в отраслях</w:t>
            </w:r>
          </w:p>
        </w:tc>
      </w:tr>
      <w:tr w:rsidR="009E6058" w14:paraId="58DF66BC" w14:textId="77777777" w:rsidTr="00F00293">
        <w:tc>
          <w:tcPr>
            <w:tcW w:w="562" w:type="dxa"/>
          </w:tcPr>
          <w:p w14:paraId="184EA9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CCBFE17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Классификация отраслей относительно материального производства и секторов экономики, модель Кларка - Фишера</w:t>
            </w:r>
          </w:p>
        </w:tc>
      </w:tr>
      <w:tr w:rsidR="009E6058" w14:paraId="1B1270FA" w14:textId="77777777" w:rsidTr="00F00293">
        <w:tc>
          <w:tcPr>
            <w:tcW w:w="562" w:type="dxa"/>
          </w:tcPr>
          <w:p w14:paraId="0D7524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213578C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Отраслевая специализация экономических зон и районов на примере России</w:t>
            </w:r>
          </w:p>
        </w:tc>
      </w:tr>
      <w:tr w:rsidR="009E6058" w14:paraId="7167958A" w14:textId="77777777" w:rsidTr="00F00293">
        <w:tc>
          <w:tcPr>
            <w:tcW w:w="562" w:type="dxa"/>
          </w:tcPr>
          <w:p w14:paraId="2D84D5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BFF6F8F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Межотраслевые комплексы в экономике и потенциале территории</w:t>
            </w:r>
          </w:p>
        </w:tc>
      </w:tr>
      <w:tr w:rsidR="009E6058" w14:paraId="23C1235B" w14:textId="77777777" w:rsidTr="00F00293">
        <w:tc>
          <w:tcPr>
            <w:tcW w:w="562" w:type="dxa"/>
          </w:tcPr>
          <w:p w14:paraId="2DE0D2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4E94322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Топливно-энергетический комплекс в рамках ЕАЭС</w:t>
            </w:r>
          </w:p>
        </w:tc>
      </w:tr>
      <w:tr w:rsidR="009E6058" w14:paraId="27FABB29" w14:textId="77777777" w:rsidTr="00F00293">
        <w:tc>
          <w:tcPr>
            <w:tcW w:w="562" w:type="dxa"/>
          </w:tcPr>
          <w:p w14:paraId="43760F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3484E90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Особенности отдельных межотраслевых комплексов: металлургический и военно-промышленный комплексы</w:t>
            </w:r>
          </w:p>
        </w:tc>
      </w:tr>
      <w:tr w:rsidR="009E6058" w14:paraId="7BB0F007" w14:textId="77777777" w:rsidTr="00F00293">
        <w:tc>
          <w:tcPr>
            <w:tcW w:w="562" w:type="dxa"/>
          </w:tcPr>
          <w:p w14:paraId="58EAED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7A0B79D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Машиностроительный комплекс: структура и значение в экономическом потенциале ЕАЭС</w:t>
            </w:r>
          </w:p>
        </w:tc>
      </w:tr>
      <w:tr w:rsidR="009E6058" w14:paraId="1D3BAD64" w14:textId="77777777" w:rsidTr="00F00293">
        <w:tc>
          <w:tcPr>
            <w:tcW w:w="562" w:type="dxa"/>
          </w:tcPr>
          <w:p w14:paraId="4DF52F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222D469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Агропромышленный и химико-лесной комплексы: значение в экономическом потенциале ЕАЭС</w:t>
            </w:r>
          </w:p>
        </w:tc>
      </w:tr>
      <w:tr w:rsidR="009E6058" w14:paraId="098D420B" w14:textId="77777777" w:rsidTr="00F00293">
        <w:tc>
          <w:tcPr>
            <w:tcW w:w="562" w:type="dxa"/>
          </w:tcPr>
          <w:p w14:paraId="1577A8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A90A16B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Транспорт как отраслевая основа развития экономического потенциала таможенной территории ЕАЭС</w:t>
            </w:r>
          </w:p>
        </w:tc>
      </w:tr>
      <w:tr w:rsidR="009E6058" w14:paraId="49AC39DC" w14:textId="77777777" w:rsidTr="00F00293">
        <w:tc>
          <w:tcPr>
            <w:tcW w:w="562" w:type="dxa"/>
          </w:tcPr>
          <w:p w14:paraId="0B2B4E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75C44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Инфраструктура: понятие, классификации</w:t>
            </w:r>
          </w:p>
        </w:tc>
      </w:tr>
      <w:tr w:rsidR="009E6058" w14:paraId="55DA0401" w14:textId="77777777" w:rsidTr="00F00293">
        <w:tc>
          <w:tcPr>
            <w:tcW w:w="562" w:type="dxa"/>
          </w:tcPr>
          <w:p w14:paraId="6F3486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D0BB98C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Финансовый потенциал: понятие, оценка, структура</w:t>
            </w:r>
          </w:p>
        </w:tc>
      </w:tr>
      <w:tr w:rsidR="009E6058" w14:paraId="42E474B0" w14:textId="77777777" w:rsidTr="00F00293">
        <w:tc>
          <w:tcPr>
            <w:tcW w:w="562" w:type="dxa"/>
          </w:tcPr>
          <w:p w14:paraId="27D873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5D4E1BA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 xml:space="preserve">Бюджетная система как элемент финансового потенциала: понятие, структура, </w:t>
            </w:r>
            <w:r w:rsidRPr="004A4E69">
              <w:rPr>
                <w:sz w:val="23"/>
                <w:szCs w:val="23"/>
              </w:rPr>
              <w:lastRenderedPageBreak/>
              <w:t>источники на примере России</w:t>
            </w:r>
          </w:p>
        </w:tc>
      </w:tr>
      <w:tr w:rsidR="009E6058" w14:paraId="59D55EFC" w14:textId="77777777" w:rsidTr="00F00293">
        <w:tc>
          <w:tcPr>
            <w:tcW w:w="562" w:type="dxa"/>
          </w:tcPr>
          <w:p w14:paraId="515D4E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32</w:t>
            </w:r>
          </w:p>
        </w:tc>
        <w:tc>
          <w:tcPr>
            <w:tcW w:w="8783" w:type="dxa"/>
          </w:tcPr>
          <w:p w14:paraId="03A486D6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Экономический район и районирование: понятие, принципы и значение для территорий экономических союзов</w:t>
            </w:r>
          </w:p>
        </w:tc>
      </w:tr>
      <w:tr w:rsidR="009E6058" w14:paraId="7607A4F2" w14:textId="77777777" w:rsidTr="00F00293">
        <w:tc>
          <w:tcPr>
            <w:tcW w:w="562" w:type="dxa"/>
          </w:tcPr>
          <w:p w14:paraId="69A9DF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500AD5D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Элементы современного экономического районирования: теория и практика в рамках территории ЕАЭС</w:t>
            </w:r>
          </w:p>
        </w:tc>
      </w:tr>
      <w:tr w:rsidR="009E6058" w14:paraId="0B80FEE3" w14:textId="77777777" w:rsidTr="00F00293">
        <w:tc>
          <w:tcPr>
            <w:tcW w:w="562" w:type="dxa"/>
          </w:tcPr>
          <w:p w14:paraId="1E4FC1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4CA2F2E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Экспортный потенциал территории ЕАЭС: продукция и услуги</w:t>
            </w:r>
          </w:p>
        </w:tc>
      </w:tr>
      <w:tr w:rsidR="009E6058" w14:paraId="51F8062D" w14:textId="77777777" w:rsidTr="00F00293">
        <w:tc>
          <w:tcPr>
            <w:tcW w:w="562" w:type="dxa"/>
          </w:tcPr>
          <w:p w14:paraId="6EBEF1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E496D6F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Международные экономические и торговые организации: перечни, цели работы, влияние на страны-участники</w:t>
            </w:r>
          </w:p>
        </w:tc>
      </w:tr>
      <w:tr w:rsidR="009E6058" w14:paraId="168DCCDF" w14:textId="77777777" w:rsidTr="00F00293">
        <w:tc>
          <w:tcPr>
            <w:tcW w:w="562" w:type="dxa"/>
          </w:tcPr>
          <w:p w14:paraId="3311D7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E9072B8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Система международного разделения труда: понятие, место стран ЕАЭС в системе</w:t>
            </w:r>
          </w:p>
        </w:tc>
      </w:tr>
      <w:tr w:rsidR="009E6058" w14:paraId="0CDB1A76" w14:textId="77777777" w:rsidTr="00F00293">
        <w:tc>
          <w:tcPr>
            <w:tcW w:w="562" w:type="dxa"/>
          </w:tcPr>
          <w:p w14:paraId="58F93A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C3A1F99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Свободная экономическая зона: понятие, цели создания, классификация</w:t>
            </w:r>
          </w:p>
        </w:tc>
      </w:tr>
      <w:tr w:rsidR="009E6058" w14:paraId="0DAE44FF" w14:textId="77777777" w:rsidTr="00F00293">
        <w:tc>
          <w:tcPr>
            <w:tcW w:w="562" w:type="dxa"/>
          </w:tcPr>
          <w:p w14:paraId="4C92C7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5F4DC25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Характеристика основных видов свободных экономических зон</w:t>
            </w:r>
          </w:p>
        </w:tc>
      </w:tr>
      <w:tr w:rsidR="009E6058" w14:paraId="0B89B0D5" w14:textId="77777777" w:rsidTr="00F00293">
        <w:tc>
          <w:tcPr>
            <w:tcW w:w="562" w:type="dxa"/>
          </w:tcPr>
          <w:p w14:paraId="71999E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D50B056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Экономический суверенитет и экономическая безопасность: понятие, значение в экономическом потенциале ЕАЭС</w:t>
            </w:r>
          </w:p>
        </w:tc>
      </w:tr>
      <w:tr w:rsidR="009E6058" w14:paraId="684CAF25" w14:textId="77777777" w:rsidTr="00F00293">
        <w:tc>
          <w:tcPr>
            <w:tcW w:w="562" w:type="dxa"/>
          </w:tcPr>
          <w:p w14:paraId="3C5189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F21A1E6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Факторы непосредственной опасности для экономического суверенитета таможенной территории</w:t>
            </w:r>
          </w:p>
        </w:tc>
      </w:tr>
      <w:tr w:rsidR="009E6058" w14:paraId="5ADC8705" w14:textId="77777777" w:rsidTr="00F00293">
        <w:tc>
          <w:tcPr>
            <w:tcW w:w="562" w:type="dxa"/>
          </w:tcPr>
          <w:p w14:paraId="60E820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42BAEC5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Международная экономическая интеграция: цели, виды проявления, формы интеграции</w:t>
            </w:r>
          </w:p>
        </w:tc>
      </w:tr>
      <w:tr w:rsidR="009E6058" w14:paraId="7CB13FB2" w14:textId="77777777" w:rsidTr="00F00293">
        <w:tc>
          <w:tcPr>
            <w:tcW w:w="562" w:type="dxa"/>
          </w:tcPr>
          <w:p w14:paraId="5934A1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31C38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форм экономической интеграции</w:t>
            </w:r>
          </w:p>
        </w:tc>
      </w:tr>
      <w:tr w:rsidR="009E6058" w14:paraId="743CE19D" w14:textId="77777777" w:rsidTr="00F00293">
        <w:tc>
          <w:tcPr>
            <w:tcW w:w="562" w:type="dxa"/>
          </w:tcPr>
          <w:p w14:paraId="36E599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1487854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Экономическая интеграция на постсоветском пространстве: понятие, причины, этапы, формы</w:t>
            </w:r>
          </w:p>
        </w:tc>
      </w:tr>
      <w:tr w:rsidR="009E6058" w14:paraId="47CB646B" w14:textId="77777777" w:rsidTr="00F00293">
        <w:tc>
          <w:tcPr>
            <w:tcW w:w="562" w:type="dxa"/>
          </w:tcPr>
          <w:p w14:paraId="5EA83F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79C71EC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СНГ: цели создания, состав, таможенные преференции</w:t>
            </w:r>
          </w:p>
        </w:tc>
      </w:tr>
      <w:tr w:rsidR="009E6058" w14:paraId="6D9290A5" w14:textId="77777777" w:rsidTr="00F00293">
        <w:tc>
          <w:tcPr>
            <w:tcW w:w="562" w:type="dxa"/>
          </w:tcPr>
          <w:p w14:paraId="60D836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1A0B6D2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Значение экономических эксклавов в рамках Единой таможенной территории ЕАЭС</w:t>
            </w:r>
          </w:p>
        </w:tc>
      </w:tr>
      <w:tr w:rsidR="009E6058" w14:paraId="70362C3E" w14:textId="77777777" w:rsidTr="00F00293">
        <w:tc>
          <w:tcPr>
            <w:tcW w:w="562" w:type="dxa"/>
          </w:tcPr>
          <w:p w14:paraId="2AC3FB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B957855" w14:textId="77777777" w:rsidR="009E6058" w:rsidRPr="004A4E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Особенности экономического взаимодействия с эксклавами в рамках ЕАЭС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891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Амурская область</w:t>
            </w:r>
          </w:p>
        </w:tc>
      </w:tr>
      <w:tr w:rsidR="00AD3A54" w14:paraId="10906E60" w14:textId="77777777" w:rsidTr="00F00293">
        <w:tc>
          <w:tcPr>
            <w:tcW w:w="562" w:type="dxa"/>
          </w:tcPr>
          <w:p w14:paraId="694C3E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D116D07" w14:textId="77777777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Белгородская область</w:t>
            </w:r>
          </w:p>
        </w:tc>
      </w:tr>
      <w:tr w:rsidR="00AD3A54" w14:paraId="359F2A7D" w14:textId="77777777" w:rsidTr="00F00293">
        <w:tc>
          <w:tcPr>
            <w:tcW w:w="562" w:type="dxa"/>
          </w:tcPr>
          <w:p w14:paraId="0FE721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10205A4" w14:textId="77777777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Брянская область</w:t>
            </w:r>
          </w:p>
        </w:tc>
      </w:tr>
      <w:tr w:rsidR="00AD3A54" w14:paraId="53F2B5C1" w14:textId="77777777" w:rsidTr="00F00293">
        <w:tc>
          <w:tcPr>
            <w:tcW w:w="562" w:type="dxa"/>
          </w:tcPr>
          <w:p w14:paraId="362DC2F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49C86F9" w14:textId="77777777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Калининградская область</w:t>
            </w:r>
          </w:p>
        </w:tc>
      </w:tr>
      <w:tr w:rsidR="00AD3A54" w14:paraId="191E679D" w14:textId="77777777" w:rsidTr="00F00293">
        <w:tc>
          <w:tcPr>
            <w:tcW w:w="562" w:type="dxa"/>
          </w:tcPr>
          <w:p w14:paraId="213388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117CCF3" w14:textId="77777777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Курская область</w:t>
            </w:r>
          </w:p>
        </w:tc>
      </w:tr>
      <w:tr w:rsidR="00AD3A54" w14:paraId="7965E076" w14:textId="77777777" w:rsidTr="00F00293">
        <w:tc>
          <w:tcPr>
            <w:tcW w:w="562" w:type="dxa"/>
          </w:tcPr>
          <w:p w14:paraId="3E79A3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B87877E" w14:textId="77777777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Ленинградская область</w:t>
            </w:r>
          </w:p>
        </w:tc>
      </w:tr>
      <w:tr w:rsidR="00AD3A54" w14:paraId="3996BA7E" w14:textId="77777777" w:rsidTr="00F00293">
        <w:tc>
          <w:tcPr>
            <w:tcW w:w="562" w:type="dxa"/>
          </w:tcPr>
          <w:p w14:paraId="5460FA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7671B80" w14:textId="77777777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Мурманская область</w:t>
            </w:r>
          </w:p>
        </w:tc>
      </w:tr>
      <w:tr w:rsidR="00AD3A54" w14:paraId="694BCA3B" w14:textId="77777777" w:rsidTr="00F00293">
        <w:tc>
          <w:tcPr>
            <w:tcW w:w="562" w:type="dxa"/>
          </w:tcPr>
          <w:p w14:paraId="667D48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F429B46" w14:textId="77777777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Приморский край</w:t>
            </w:r>
          </w:p>
        </w:tc>
      </w:tr>
      <w:tr w:rsidR="00AD3A54" w14:paraId="62C92E2A" w14:textId="77777777" w:rsidTr="00F00293">
        <w:tc>
          <w:tcPr>
            <w:tcW w:w="562" w:type="dxa"/>
          </w:tcPr>
          <w:p w14:paraId="1B9A38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67F7571" w14:textId="77777777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Республика Алтай</w:t>
            </w:r>
          </w:p>
        </w:tc>
      </w:tr>
      <w:tr w:rsidR="00AD3A54" w14:paraId="5875E207" w14:textId="77777777" w:rsidTr="00F00293">
        <w:tc>
          <w:tcPr>
            <w:tcW w:w="562" w:type="dxa"/>
          </w:tcPr>
          <w:p w14:paraId="5AFCF1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4C3D958" w14:textId="77777777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Республика Дагестан</w:t>
            </w:r>
          </w:p>
        </w:tc>
      </w:tr>
      <w:tr w:rsidR="00AD3A54" w14:paraId="0CFAC65E" w14:textId="77777777" w:rsidTr="00F00293">
        <w:tc>
          <w:tcPr>
            <w:tcW w:w="562" w:type="dxa"/>
          </w:tcPr>
          <w:p w14:paraId="3D6D174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D2419B4" w14:textId="77777777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Республика Карелия</w:t>
            </w:r>
          </w:p>
        </w:tc>
      </w:tr>
      <w:tr w:rsidR="00AD3A54" w14:paraId="76654119" w14:textId="77777777" w:rsidTr="00F00293">
        <w:tc>
          <w:tcPr>
            <w:tcW w:w="562" w:type="dxa"/>
          </w:tcPr>
          <w:p w14:paraId="0B98AB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AFA7B9D" w14:textId="77777777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Республика Крым</w:t>
            </w:r>
          </w:p>
        </w:tc>
      </w:tr>
      <w:tr w:rsidR="00AD3A54" w14:paraId="270A4011" w14:textId="77777777" w:rsidTr="00F00293">
        <w:tc>
          <w:tcPr>
            <w:tcW w:w="562" w:type="dxa"/>
          </w:tcPr>
          <w:p w14:paraId="257F61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2BC25FE" w14:textId="77777777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Ростовская область</w:t>
            </w:r>
          </w:p>
        </w:tc>
      </w:tr>
      <w:tr w:rsidR="00AD3A54" w14:paraId="7ED991F7" w14:textId="77777777" w:rsidTr="00F00293">
        <w:tc>
          <w:tcPr>
            <w:tcW w:w="562" w:type="dxa"/>
          </w:tcPr>
          <w:p w14:paraId="4F4887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C922D1E" w14:textId="77777777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город Санкт-Петербург</w:t>
            </w:r>
          </w:p>
        </w:tc>
      </w:tr>
      <w:tr w:rsidR="00AD3A54" w14:paraId="47B14622" w14:textId="77777777" w:rsidTr="00F00293">
        <w:tc>
          <w:tcPr>
            <w:tcW w:w="562" w:type="dxa"/>
          </w:tcPr>
          <w:p w14:paraId="7BC1A8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F5D41C7" w14:textId="77777777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Хабаровский край</w:t>
            </w:r>
          </w:p>
        </w:tc>
      </w:tr>
      <w:tr w:rsidR="00AD3A54" w14:paraId="18DFB13B" w14:textId="77777777" w:rsidTr="00F00293">
        <w:tc>
          <w:tcPr>
            <w:tcW w:w="562" w:type="dxa"/>
          </w:tcPr>
          <w:p w14:paraId="76DC74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26286F2" w14:textId="77777777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город Севастополь</w:t>
            </w:r>
          </w:p>
        </w:tc>
      </w:tr>
      <w:tr w:rsidR="00AD3A54" w14:paraId="19B98EE4" w14:textId="77777777" w:rsidTr="00F00293">
        <w:tc>
          <w:tcPr>
            <w:tcW w:w="562" w:type="dxa"/>
          </w:tcPr>
          <w:p w14:paraId="589EEA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399AE1E" w14:textId="77777777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Красноярский край</w:t>
            </w:r>
          </w:p>
        </w:tc>
      </w:tr>
      <w:tr w:rsidR="00AD3A54" w14:paraId="56B04DC5" w14:textId="77777777" w:rsidTr="00F00293">
        <w:tc>
          <w:tcPr>
            <w:tcW w:w="562" w:type="dxa"/>
          </w:tcPr>
          <w:p w14:paraId="7EAB7A1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376FC0E" w14:textId="77777777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Краснодарский край</w:t>
            </w:r>
          </w:p>
        </w:tc>
      </w:tr>
      <w:tr w:rsidR="00AD3A54" w14:paraId="30925937" w14:textId="77777777" w:rsidTr="00F00293">
        <w:tc>
          <w:tcPr>
            <w:tcW w:w="562" w:type="dxa"/>
          </w:tcPr>
          <w:p w14:paraId="44A470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380D5AE" w14:textId="77777777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Астраханская область</w:t>
            </w:r>
          </w:p>
        </w:tc>
      </w:tr>
      <w:tr w:rsidR="00AD3A54" w14:paraId="72249837" w14:textId="77777777" w:rsidTr="00F00293">
        <w:tc>
          <w:tcPr>
            <w:tcW w:w="562" w:type="dxa"/>
          </w:tcPr>
          <w:p w14:paraId="797567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8020FCB" w14:textId="77777777" w:rsidR="00AD3A54" w:rsidRPr="004A4E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Забайкальский край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891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A4E6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A4E69" w14:paraId="5A1C9382" w14:textId="77777777" w:rsidTr="00801458">
        <w:tc>
          <w:tcPr>
            <w:tcW w:w="2336" w:type="dxa"/>
          </w:tcPr>
          <w:p w14:paraId="4C518DAB" w14:textId="77777777" w:rsidR="005D65A5" w:rsidRPr="004A4E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E69">
              <w:rPr>
                <w:rFonts w:ascii="Times New Roman" w:hAnsi="Times New Roman" w:cs="Times New Roman"/>
                <w:b/>
              </w:rPr>
              <w:lastRenderedPageBreak/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A4E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E6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A4E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E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A4E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E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A4E69" w14:paraId="07658034" w14:textId="77777777" w:rsidTr="00801458">
        <w:tc>
          <w:tcPr>
            <w:tcW w:w="2336" w:type="dxa"/>
          </w:tcPr>
          <w:p w14:paraId="1553D698" w14:textId="78F29BFB" w:rsidR="005D65A5" w:rsidRPr="004A4E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A4E69" w:rsidRDefault="007478E0" w:rsidP="00801458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A4E69" w:rsidRDefault="007478E0" w:rsidP="00801458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A4E69" w:rsidRDefault="007478E0" w:rsidP="00801458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A4E69" w14:paraId="689DF4E1" w14:textId="77777777" w:rsidTr="00801458">
        <w:tc>
          <w:tcPr>
            <w:tcW w:w="2336" w:type="dxa"/>
          </w:tcPr>
          <w:p w14:paraId="00F05C09" w14:textId="77777777" w:rsidR="005D65A5" w:rsidRPr="004A4E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078808" w14:textId="77777777" w:rsidR="005D65A5" w:rsidRPr="004A4E69" w:rsidRDefault="007478E0" w:rsidP="00801458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BFA6EAD" w14:textId="77777777" w:rsidR="005D65A5" w:rsidRPr="004A4E69" w:rsidRDefault="007478E0" w:rsidP="00801458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74CB09" w14:textId="77777777" w:rsidR="005D65A5" w:rsidRPr="004A4E69" w:rsidRDefault="007478E0" w:rsidP="00801458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  <w:tr w:rsidR="005D65A5" w:rsidRPr="004A4E69" w14:paraId="57315477" w14:textId="77777777" w:rsidTr="00801458">
        <w:tc>
          <w:tcPr>
            <w:tcW w:w="2336" w:type="dxa"/>
          </w:tcPr>
          <w:p w14:paraId="0EC84910" w14:textId="77777777" w:rsidR="005D65A5" w:rsidRPr="004A4E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A79ED0" w14:textId="77777777" w:rsidR="005D65A5" w:rsidRPr="004A4E69" w:rsidRDefault="007478E0" w:rsidP="00801458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846DA7" w14:textId="77777777" w:rsidR="005D65A5" w:rsidRPr="004A4E69" w:rsidRDefault="007478E0" w:rsidP="00801458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6F5C35" w14:textId="77777777" w:rsidR="005D65A5" w:rsidRPr="004A4E69" w:rsidRDefault="007478E0" w:rsidP="00801458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4A4E6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89150"/>
      <w:r w:rsidRPr="004A4E6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B510899" w14:textId="77777777" w:rsidR="004A4E69" w:rsidRPr="004A4E69" w:rsidRDefault="004A4E69" w:rsidP="004A4E6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4E69" w:rsidRPr="008E5C22" w14:paraId="6BDA9347" w14:textId="77777777" w:rsidTr="00163156">
        <w:tc>
          <w:tcPr>
            <w:tcW w:w="562" w:type="dxa"/>
          </w:tcPr>
          <w:p w14:paraId="14C25181" w14:textId="77777777" w:rsidR="004A4E69" w:rsidRPr="009E6058" w:rsidRDefault="004A4E69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BD8D16" w14:textId="77777777" w:rsidR="004A4E69" w:rsidRPr="00D74D23" w:rsidRDefault="004A4E69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D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A4E6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A4E6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89151"/>
      <w:r w:rsidRPr="004A4E6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A4E6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A4E69" w14:paraId="0267C479" w14:textId="77777777" w:rsidTr="00801458">
        <w:tc>
          <w:tcPr>
            <w:tcW w:w="2500" w:type="pct"/>
          </w:tcPr>
          <w:p w14:paraId="37F699C9" w14:textId="77777777" w:rsidR="00B8237E" w:rsidRPr="004A4E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E6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A4E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E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A4E69" w14:paraId="3F240151" w14:textId="77777777" w:rsidTr="00801458">
        <w:tc>
          <w:tcPr>
            <w:tcW w:w="2500" w:type="pct"/>
          </w:tcPr>
          <w:p w14:paraId="61E91592" w14:textId="61A0874C" w:rsidR="00B8237E" w:rsidRPr="004A4E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4A4E69" w:rsidRDefault="005C548A" w:rsidP="00801458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4A4E69" w14:paraId="01174873" w14:textId="77777777" w:rsidTr="00801458">
        <w:tc>
          <w:tcPr>
            <w:tcW w:w="2500" w:type="pct"/>
          </w:tcPr>
          <w:p w14:paraId="1A8232C6" w14:textId="77777777" w:rsidR="00B8237E" w:rsidRPr="004A4E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0FE28BBB" w14:textId="77777777" w:rsidR="00B8237E" w:rsidRPr="004A4E69" w:rsidRDefault="005C548A" w:rsidP="00801458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2,5</w:t>
            </w:r>
          </w:p>
        </w:tc>
      </w:tr>
      <w:tr w:rsidR="00B8237E" w:rsidRPr="004A4E69" w14:paraId="2C0974A9" w14:textId="77777777" w:rsidTr="00801458">
        <w:tc>
          <w:tcPr>
            <w:tcW w:w="2500" w:type="pct"/>
          </w:tcPr>
          <w:p w14:paraId="75430A23" w14:textId="77777777" w:rsidR="00B8237E" w:rsidRPr="004A4E69" w:rsidRDefault="00B8237E" w:rsidP="00801458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7E8E0EC" w14:textId="77777777" w:rsidR="00B8237E" w:rsidRPr="004A4E69" w:rsidRDefault="005C548A" w:rsidP="00801458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4A4E69" w14:paraId="02070AFD" w14:textId="77777777" w:rsidTr="00801458">
        <w:tc>
          <w:tcPr>
            <w:tcW w:w="2500" w:type="pct"/>
          </w:tcPr>
          <w:p w14:paraId="01CD3058" w14:textId="77777777" w:rsidR="00B8237E" w:rsidRPr="004A4E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7C4553E" w14:textId="77777777" w:rsidR="00B8237E" w:rsidRPr="004A4E69" w:rsidRDefault="005C548A" w:rsidP="00801458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4A4E69" w14:paraId="59F4910F" w14:textId="77777777" w:rsidTr="00801458">
        <w:tc>
          <w:tcPr>
            <w:tcW w:w="2500" w:type="pct"/>
          </w:tcPr>
          <w:p w14:paraId="633D3FC2" w14:textId="77777777" w:rsidR="00B8237E" w:rsidRPr="004A4E69" w:rsidRDefault="00B8237E" w:rsidP="00801458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FC3E9FE" w14:textId="77777777" w:rsidR="00B8237E" w:rsidRPr="004A4E69" w:rsidRDefault="005C548A" w:rsidP="00801458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1,8</w:t>
            </w:r>
          </w:p>
        </w:tc>
      </w:tr>
    </w:tbl>
    <w:p w14:paraId="6EB485C6" w14:textId="6A0F7BEC" w:rsidR="00C23E7F" w:rsidRPr="004A4E6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A4E6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89152"/>
      <w:r w:rsidRPr="004A4E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A4E6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A4E6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A4E6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4E6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A4E6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A4E6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4A4E6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4E6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4A4E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4A4E6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4E69">
        <w:rPr>
          <w:rFonts w:ascii="Times New Roman" w:hAnsi="Times New Roman"/>
          <w:sz w:val="28"/>
          <w:szCs w:val="28"/>
        </w:rPr>
        <w:t>Формой итого</w:t>
      </w:r>
      <w:r w:rsidRPr="00142518">
        <w:rPr>
          <w:rFonts w:ascii="Times New Roman" w:hAnsi="Times New Roman"/>
          <w:sz w:val="28"/>
          <w:szCs w:val="28"/>
        </w:rPr>
        <w:t>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37EAB" w14:textId="77777777" w:rsidR="00C171F7" w:rsidRDefault="00C171F7" w:rsidP="00315CA6">
      <w:pPr>
        <w:spacing w:after="0" w:line="240" w:lineRule="auto"/>
      </w:pPr>
      <w:r>
        <w:separator/>
      </w:r>
    </w:p>
  </w:endnote>
  <w:endnote w:type="continuationSeparator" w:id="0">
    <w:p w14:paraId="7B624030" w14:textId="77777777" w:rsidR="00C171F7" w:rsidRDefault="00C171F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387386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28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33EC4" w14:textId="77777777" w:rsidR="00C171F7" w:rsidRDefault="00C171F7" w:rsidP="00315CA6">
      <w:pPr>
        <w:spacing w:after="0" w:line="240" w:lineRule="auto"/>
      </w:pPr>
      <w:r>
        <w:separator/>
      </w:r>
    </w:p>
  </w:footnote>
  <w:footnote w:type="continuationSeparator" w:id="0">
    <w:p w14:paraId="00B33C27" w14:textId="77777777" w:rsidR="00C171F7" w:rsidRDefault="00C171F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2288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4E69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171F7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32BF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B3136C4C-2D32-40AE-BBD6-782711C0A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ook.ru/book/93227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document?id=39446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catalog/document?id=34429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0BE075-6578-4F0D-9543-51B554BA6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4017</Words>
  <Characters>22901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